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88264" w14:textId="77777777" w:rsidR="000E7A7F" w:rsidRDefault="003648E9" w:rsidP="000E7A7F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12AE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Приложение № </w:t>
      </w:r>
    </w:p>
    <w:p w14:paraId="0777522C" w14:textId="391770A0" w:rsidR="003648E9" w:rsidRDefault="003648E9" w:rsidP="000E7A7F">
      <w:pPr>
        <w:tabs>
          <w:tab w:val="left" w:pos="231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D028E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Договору </w:t>
      </w:r>
      <w:r w:rsidR="007858C3" w:rsidRPr="007858C3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7858C3" w:rsidRPr="007858C3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генерального подряда/подряда/услуг/поставки</w:t>
      </w:r>
      <w:r w:rsidR="007858C3" w:rsidRPr="007858C3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7858C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№ </w:t>
      </w:r>
      <w:r w:rsidR="007E69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14:paraId="62E70147" w14:textId="1129564A" w:rsidR="007858C3" w:rsidRPr="007858C3" w:rsidRDefault="007858C3" w:rsidP="00FF003A">
      <w:pPr>
        <w:spacing w:after="0" w:line="240" w:lineRule="auto"/>
        <w:contextualSpacing/>
        <w:rPr>
          <w:rFonts w:ascii="Times New Roman" w:eastAsia="Calibri" w:hAnsi="Times New Roman" w:cs="Times New Roman"/>
          <w:i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i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</w:t>
      </w:r>
      <w:r w:rsidRPr="007858C3">
        <w:rPr>
          <w:rFonts w:ascii="Times New Roman" w:eastAsia="Calibri" w:hAnsi="Times New Roman" w:cs="Times New Roman"/>
          <w:i/>
          <w:sz w:val="18"/>
          <w:szCs w:val="18"/>
          <w:lang w:eastAsia="ru-RU"/>
        </w:rPr>
        <w:t>указать вид договора</w:t>
      </w:r>
    </w:p>
    <w:p w14:paraId="1D46B7E0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3D08CE9D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3FA302CE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6BAF6170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423A0644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39B60EAF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85E279E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6F229C48" w14:textId="77777777" w:rsidR="0084279B" w:rsidRPr="00BC11A9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DD265BA" w14:textId="4B55234F" w:rsidR="0084279B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C386AEA" w14:textId="5D9A075B" w:rsidR="00FF003A" w:rsidRDefault="00FF003A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2B9555E1" w14:textId="2816F457" w:rsidR="0084279B" w:rsidRDefault="0084279B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3A86581" w14:textId="2987F044" w:rsidR="00FF003A" w:rsidRDefault="00FF003A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5F192CE7" w14:textId="77777777" w:rsidR="00FF003A" w:rsidRPr="00BC11A9" w:rsidRDefault="00FF003A" w:rsidP="00FF003A">
      <w:pPr>
        <w:spacing w:line="240" w:lineRule="auto"/>
        <w:ind w:right="17"/>
        <w:jc w:val="center"/>
        <w:rPr>
          <w:rFonts w:ascii="Times New Roman" w:hAnsi="Times New Roman" w:cs="Times New Roman"/>
          <w:b/>
        </w:rPr>
      </w:pPr>
    </w:p>
    <w:p w14:paraId="1B0C7341" w14:textId="77777777" w:rsidR="0084279B" w:rsidRPr="00BC11A9" w:rsidRDefault="0084279B" w:rsidP="00FF00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C1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Соглашение в области производственной безопасности</w:t>
      </w:r>
    </w:p>
    <w:p w14:paraId="47AE4846" w14:textId="77777777" w:rsidR="0084279B" w:rsidRPr="00BC11A9" w:rsidRDefault="0084279B" w:rsidP="00FF003A">
      <w:pPr>
        <w:spacing w:line="240" w:lineRule="auto"/>
        <w:ind w:right="17"/>
        <w:rPr>
          <w:rFonts w:ascii="Times New Roman" w:hAnsi="Times New Roman" w:cs="Times New Roman"/>
        </w:rPr>
      </w:pPr>
    </w:p>
    <w:p w14:paraId="04178019" w14:textId="77777777" w:rsidR="0084279B" w:rsidRPr="00BC11A9" w:rsidRDefault="0084279B" w:rsidP="00FF003A">
      <w:pPr>
        <w:spacing w:line="240" w:lineRule="auto"/>
        <w:rPr>
          <w:rFonts w:ascii="Times New Roman" w:hAnsi="Times New Roman" w:cs="Times New Roman"/>
        </w:rPr>
      </w:pPr>
    </w:p>
    <w:p w14:paraId="1499EA52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6FBEF7D8" w14:textId="11F29CCE" w:rsidR="00D97131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23764249" w14:textId="3BD28A24" w:rsidR="00BD6135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3CCCC040" w14:textId="60759A62" w:rsidR="00BD6135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1AB0943F" w14:textId="4ED17ED5" w:rsidR="00BD6135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55FB81B3" w14:textId="77777777" w:rsidR="00BD6135" w:rsidRPr="00BC11A9" w:rsidRDefault="00BD6135" w:rsidP="00FF003A">
      <w:pPr>
        <w:spacing w:line="240" w:lineRule="auto"/>
        <w:rPr>
          <w:rFonts w:ascii="Times New Roman" w:hAnsi="Times New Roman" w:cs="Times New Roman"/>
        </w:rPr>
      </w:pPr>
    </w:p>
    <w:p w14:paraId="3DD671B3" w14:textId="7DC4410D" w:rsidR="00FF003A" w:rsidRDefault="00FF003A" w:rsidP="00FF003A">
      <w:pPr>
        <w:spacing w:line="240" w:lineRule="auto"/>
        <w:rPr>
          <w:rFonts w:ascii="Times New Roman" w:hAnsi="Times New Roman" w:cs="Times New Roman"/>
        </w:rPr>
      </w:pPr>
    </w:p>
    <w:p w14:paraId="6D008056" w14:textId="77777777" w:rsidR="00FF003A" w:rsidRDefault="00FF003A" w:rsidP="00FF003A">
      <w:pPr>
        <w:spacing w:line="240" w:lineRule="auto"/>
        <w:rPr>
          <w:rFonts w:ascii="Times New Roman" w:hAnsi="Times New Roman" w:cs="Times New Roman"/>
        </w:rPr>
      </w:pPr>
    </w:p>
    <w:p w14:paraId="28FD1591" w14:textId="77777777" w:rsidR="00FF003A" w:rsidRPr="00BC11A9" w:rsidRDefault="00FF003A" w:rsidP="00FF003A">
      <w:pPr>
        <w:spacing w:line="240" w:lineRule="auto"/>
        <w:rPr>
          <w:rFonts w:ascii="Times New Roman" w:hAnsi="Times New Roman" w:cs="Times New Roman"/>
        </w:rPr>
      </w:pPr>
    </w:p>
    <w:p w14:paraId="0AE133BB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7C8A3192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5C9CA76C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00CFBDF8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3CB77D81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6656905C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21ECFE34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1BE0D022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p w14:paraId="1A9D6785" w14:textId="77777777" w:rsidR="00D97131" w:rsidRPr="00BC11A9" w:rsidRDefault="00D97131" w:rsidP="00FF003A">
      <w:pPr>
        <w:spacing w:line="240" w:lineRule="auto"/>
        <w:rPr>
          <w:rFonts w:ascii="Times New Roman" w:hAnsi="Times New Roman" w:cs="Times New Roman"/>
        </w:rPr>
      </w:pPr>
    </w:p>
    <w:tbl>
      <w:tblPr>
        <w:tblW w:w="10257" w:type="dxa"/>
        <w:tblInd w:w="-426" w:type="dxa"/>
        <w:tblLayout w:type="fixed"/>
        <w:tblCellMar>
          <w:bottom w:w="57" w:type="dxa"/>
        </w:tblCellMar>
        <w:tblLook w:val="04A0" w:firstRow="1" w:lastRow="0" w:firstColumn="1" w:lastColumn="0" w:noHBand="0" w:noVBand="1"/>
      </w:tblPr>
      <w:tblGrid>
        <w:gridCol w:w="10257"/>
      </w:tblGrid>
      <w:tr w:rsidR="00BC11A9" w:rsidRPr="00BC11A9" w14:paraId="4241B145" w14:textId="77777777" w:rsidTr="00D97131">
        <w:trPr>
          <w:cantSplit/>
        </w:trPr>
        <w:tc>
          <w:tcPr>
            <w:tcW w:w="10257" w:type="dxa"/>
            <w:shd w:val="clear" w:color="auto" w:fill="auto"/>
          </w:tcPr>
          <w:p w14:paraId="23991184" w14:textId="77777777" w:rsidR="0084279B" w:rsidRPr="00BC11A9" w:rsidRDefault="0084279B" w:rsidP="00FF003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1A9">
              <w:rPr>
                <w:rFonts w:ascii="Times New Roman" w:hAnsi="Times New Roman" w:cs="Times New Roman"/>
                <w:b/>
              </w:rPr>
              <w:lastRenderedPageBreak/>
              <w:t>СОДЕРЖАНИЕ</w:t>
            </w:r>
          </w:p>
        </w:tc>
      </w:tr>
      <w:tr w:rsidR="00BC11A9" w:rsidRPr="00BC11A9" w14:paraId="218C1893" w14:textId="77777777" w:rsidTr="00D97131">
        <w:tc>
          <w:tcPr>
            <w:tcW w:w="10257" w:type="dxa"/>
            <w:shd w:val="clear" w:color="auto" w:fill="auto"/>
          </w:tcPr>
          <w:p w14:paraId="10BA8BA7" w14:textId="3AD93DE8" w:rsidR="003C7960" w:rsidRDefault="0084279B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r w:rsidRPr="00BC11A9">
              <w:rPr>
                <w:rFonts w:ascii="Times New Roman" w:hAnsi="Times New Roman"/>
                <w:sz w:val="22"/>
                <w:szCs w:val="22"/>
              </w:rPr>
              <w:fldChar w:fldCharType="begin"/>
            </w:r>
            <w:r w:rsidRPr="00BC11A9">
              <w:rPr>
                <w:rFonts w:ascii="Times New Roman" w:hAnsi="Times New Roman"/>
                <w:sz w:val="22"/>
                <w:szCs w:val="22"/>
              </w:rPr>
              <w:instrText xml:space="preserve"> TOC \o "1-3" \h \z \u </w:instrText>
            </w:r>
            <w:r w:rsidRPr="00BC11A9"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hyperlink w:anchor="_Toc113631990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Общие требования.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_Toc113631990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3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F8C4CEC" w14:textId="68618422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1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2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Требование к структуре и численности функции производственной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_Toc113631991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4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246FEFF9" w14:textId="228839D6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2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3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Нормативно-методической документации (НМД).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_Toc113631992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4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7555EF0F" w14:textId="73E680E4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3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4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выявлению, оценке и минимизации рисков в области производственной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_Toc113631993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5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7CC0F6DA" w14:textId="4ED419AD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4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5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Допуск Генподрядчика/Подрядчика/Исполнителя/Поставщика к выполнению работ.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_Toc113631994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5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11CAF253" w14:textId="2CF10FF2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5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6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Информирование о происшествиях, текущих показателях и проведении расследования.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_Toc113631995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6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31BF07A3" w14:textId="20D06ED0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6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7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Контроль за соблюдением требований производственной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_Toc113631996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6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894B583" w14:textId="62275B3B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7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8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Охраны труда.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_Toc113631997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7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4C040608" w14:textId="3FDA8649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8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9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инструктажей и обучения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_Toc113631998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8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1683786" w14:textId="7BE11833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1999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10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Охраны здоровья.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_Toc113631999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8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2626E89F" w14:textId="189B980E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0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11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Антиалкогольной и Антинаркотической Политики Компании.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_Toc113632000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9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3DB6E68A" w14:textId="44F38BD1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1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12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природоохранного законодательства.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_Toc113632001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10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2CB7209D" w14:textId="5F45D905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2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13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пожарной 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_Toc113632002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12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86AF0C5" w14:textId="69C8BCB9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3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15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в области электробезопасности.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_Toc113632003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13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9A35EDB" w14:textId="2DF1A96C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4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16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инструментам и оборудованию.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_Toc113632004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14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B7AAE41" w14:textId="6CE77F34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5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работам повышенной опасности (РПО).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_Toc113632005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15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C7BE462" w14:textId="7B074F40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6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17.1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Общие требования.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_Toc113632006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15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7F5453E" w14:textId="23A12658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7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17.2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работ на высоте.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_Toc113632007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15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676E137E" w14:textId="431B314B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8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17.3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работ с применением подъемных сооружений.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_Toc113632008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16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04EEBCEB" w14:textId="71F32D4F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09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17.4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организации газоопасных работ.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_Toc113632009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16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5D22550" w14:textId="55E8F41B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0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18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Требования к размещению, устройству, оборудованию, содержанию и режиму работы временных зданий и сооружений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_Toc113632010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17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79EE52C3" w14:textId="470AAAD9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1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19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Обязательства Заказчика.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_Toc113632011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18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46EA07D6" w14:textId="709BB9C4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2" w:history="1"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20</w:t>
              </w:r>
              <w:r w:rsidR="003C7960">
                <w:rPr>
                  <w:rFonts w:asciiTheme="minorHAnsi" w:eastAsiaTheme="minorEastAsia" w:hAnsiTheme="minorHAnsi" w:cstheme="minorBidi"/>
                  <w:b w:val="0"/>
                  <w:bCs w:val="0"/>
                  <w:caps w:val="0"/>
                  <w:noProof/>
                  <w:sz w:val="22"/>
                  <w:szCs w:val="22"/>
                  <w:lang w:val="ru-RU" w:eastAsia="ru-RU"/>
                </w:rPr>
                <w:tab/>
              </w:r>
              <w:r w:rsidR="003C7960" w:rsidRPr="0088162C">
                <w:rPr>
                  <w:rStyle w:val="af"/>
                  <w:rFonts w:ascii="Times New Roman" w:hAnsi="Times New Roman"/>
                  <w:noProof/>
                  <w:lang w:val="ru-RU"/>
                </w:rPr>
                <w:t>Ответственность.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_Toc113632012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18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1B3B8678" w14:textId="1A8DAEC7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3" w:history="1">
              <w:r w:rsidR="003C7960" w:rsidRPr="0088162C">
                <w:rPr>
                  <w:rStyle w:val="af"/>
                  <w:rFonts w:ascii="Times New Roman" w:hAnsi="Times New Roman"/>
                  <w:noProof/>
                  <w:spacing w:val="-4"/>
                </w:rPr>
                <w:t>Генеральный директор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_Toc113632013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19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55A26862" w14:textId="69257551" w:rsidR="003C7960" w:rsidRDefault="00FA4687">
            <w:pPr>
              <w:pStyle w:val="1"/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 w:val="22"/>
                <w:szCs w:val="22"/>
                <w:lang w:val="ru-RU" w:eastAsia="ru-RU"/>
              </w:rPr>
            </w:pPr>
            <w:hyperlink w:anchor="_Toc113632014" w:history="1">
              <w:r w:rsidR="003C7960" w:rsidRPr="0088162C">
                <w:rPr>
                  <w:rStyle w:val="af"/>
                  <w:rFonts w:ascii="Times New Roman" w:hAnsi="Times New Roman"/>
                  <w:noProof/>
                  <w:spacing w:val="-4"/>
                </w:rPr>
                <w:t>_____________________/ __________/</w:t>
              </w:r>
              <w:r w:rsidR="003C7960">
                <w:rPr>
                  <w:noProof/>
                  <w:webHidden/>
                </w:rPr>
                <w:tab/>
              </w:r>
              <w:r w:rsidR="003C7960">
                <w:rPr>
                  <w:noProof/>
                  <w:webHidden/>
                </w:rPr>
                <w:fldChar w:fldCharType="begin"/>
              </w:r>
              <w:r w:rsidR="003C7960">
                <w:rPr>
                  <w:noProof/>
                  <w:webHidden/>
                </w:rPr>
                <w:instrText xml:space="preserve"> PAGEREF _Toc113632014 \h </w:instrText>
              </w:r>
              <w:r w:rsidR="003C7960">
                <w:rPr>
                  <w:noProof/>
                  <w:webHidden/>
                </w:rPr>
              </w:r>
              <w:r w:rsidR="003C7960">
                <w:rPr>
                  <w:noProof/>
                  <w:webHidden/>
                </w:rPr>
                <w:fldChar w:fldCharType="separate"/>
              </w:r>
              <w:r w:rsidR="003C7960">
                <w:rPr>
                  <w:noProof/>
                  <w:webHidden/>
                </w:rPr>
                <w:t>19</w:t>
              </w:r>
              <w:r w:rsidR="003C7960">
                <w:rPr>
                  <w:noProof/>
                  <w:webHidden/>
                </w:rPr>
                <w:fldChar w:fldCharType="end"/>
              </w:r>
            </w:hyperlink>
          </w:p>
          <w:p w14:paraId="43838ECB" w14:textId="528B59AF" w:rsidR="0084279B" w:rsidRPr="00BC11A9" w:rsidRDefault="0084279B" w:rsidP="00FF003A">
            <w:pPr>
              <w:spacing w:line="240" w:lineRule="auto"/>
              <w:rPr>
                <w:rFonts w:ascii="Times New Roman" w:hAnsi="Times New Roman" w:cs="Times New Roman"/>
                <w:b/>
                <w:bCs/>
                <w:caps/>
                <w:sz w:val="20"/>
              </w:rPr>
            </w:pPr>
            <w:r w:rsidRPr="00BC11A9">
              <w:rPr>
                <w:rFonts w:ascii="Times New Roman" w:hAnsi="Times New Roman" w:cs="Times New Roman"/>
                <w:b/>
                <w:bCs/>
                <w:caps/>
              </w:rPr>
              <w:fldChar w:fldCharType="end"/>
            </w:r>
            <w:r w:rsidRPr="00BC11A9">
              <w:rPr>
                <w:rFonts w:ascii="Times New Roman" w:hAnsi="Times New Roman" w:cs="Times New Roman"/>
                <w:b/>
                <w:bCs/>
                <w:caps/>
                <w:sz w:val="20"/>
              </w:rPr>
              <w:t>Приложения………………………</w:t>
            </w:r>
            <w:r w:rsidR="008C0CF0" w:rsidRPr="00BC11A9">
              <w:rPr>
                <w:rFonts w:ascii="Times New Roman" w:hAnsi="Times New Roman" w:cs="Times New Roman"/>
                <w:b/>
                <w:bCs/>
                <w:caps/>
                <w:sz w:val="20"/>
              </w:rPr>
              <w:t>……………………………………………………………………………………</w:t>
            </w:r>
            <w:r w:rsidR="00312EAA">
              <w:rPr>
                <w:rFonts w:ascii="Times New Roman" w:hAnsi="Times New Roman" w:cs="Times New Roman"/>
                <w:b/>
                <w:bCs/>
                <w:caps/>
                <w:sz w:val="20"/>
              </w:rPr>
              <w:t>20</w:t>
            </w:r>
          </w:p>
          <w:p w14:paraId="2909D49E" w14:textId="77777777" w:rsidR="0084279B" w:rsidRPr="00BC11A9" w:rsidRDefault="0084279B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92E8730" w14:textId="77777777" w:rsidR="00000414" w:rsidRPr="00BC11A9" w:rsidRDefault="00000414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09053BD2" w14:textId="77777777" w:rsidR="00000414" w:rsidRPr="00BC11A9" w:rsidRDefault="00000414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8D492AD" w14:textId="77777777" w:rsidR="00861C40" w:rsidRPr="00BC11A9" w:rsidRDefault="00861C4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29FD1081" w14:textId="77777777" w:rsidR="00861C40" w:rsidRDefault="00861C4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5B1238D0" w14:textId="77777777" w:rsidR="007E69E0" w:rsidRDefault="007E69E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  <w:p w14:paraId="7E0BB0D7" w14:textId="0CD4CEE7" w:rsidR="007E69E0" w:rsidRPr="00BC11A9" w:rsidRDefault="007E69E0" w:rsidP="00FF003A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35619A0" w14:textId="3FE84CA2" w:rsidR="00730F65" w:rsidRPr="00730F65" w:rsidRDefault="00A716A3" w:rsidP="00FF003A">
      <w:pPr>
        <w:tabs>
          <w:tab w:val="left" w:pos="567"/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30F65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lastRenderedPageBreak/>
        <w:tab/>
      </w:r>
      <w:r w:rsidR="00730F65" w:rsidRPr="00730F65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 xml:space="preserve">Общество с ограниченной ответственностью </w:t>
      </w:r>
      <w:r w:rsidR="00D75098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ОО</w:t>
      </w:r>
      <w:r w:rsidR="00071A3B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О «</w:t>
      </w:r>
      <w:r w:rsidR="00D75098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СТРОЙМОНТАЖ»</w:t>
      </w:r>
      <w:r w:rsidR="00071A3B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, </w:t>
      </w:r>
      <w:r w:rsidR="00730F65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именуемое в дальнейшем </w:t>
      </w:r>
      <w:r w:rsidR="00730F65" w:rsidRPr="00730F65">
        <w:rPr>
          <w:rFonts w:ascii="Times New Roman" w:eastAsia="Times New Roman" w:hAnsi="Times New Roman" w:cs="Times New Roman"/>
          <w:b/>
          <w:bCs/>
          <w:spacing w:val="1"/>
          <w:lang w:eastAsia="ru-RU"/>
        </w:rPr>
        <w:t>«Заказчик»</w:t>
      </w:r>
      <w:r w:rsidR="00730F65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>, в лице генерального директора</w:t>
      </w:r>
      <w:r w:rsidR="00421124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proofErr w:type="spellStart"/>
      <w:r w:rsidR="00D75098">
        <w:rPr>
          <w:rFonts w:ascii="Times New Roman" w:eastAsia="Times New Roman" w:hAnsi="Times New Roman" w:cs="Times New Roman"/>
          <w:bCs/>
          <w:spacing w:val="1"/>
          <w:lang w:eastAsia="ru-RU"/>
        </w:rPr>
        <w:t>Майданюка</w:t>
      </w:r>
      <w:proofErr w:type="spellEnd"/>
      <w:r w:rsidR="00D75098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proofErr w:type="gramStart"/>
      <w:r w:rsidR="00D75098">
        <w:rPr>
          <w:rFonts w:ascii="Times New Roman" w:eastAsia="Times New Roman" w:hAnsi="Times New Roman" w:cs="Times New Roman"/>
          <w:bCs/>
          <w:spacing w:val="1"/>
          <w:lang w:eastAsia="ru-RU"/>
        </w:rPr>
        <w:t>Александра Сергеевича</w:t>
      </w:r>
      <w:proofErr w:type="gramEnd"/>
      <w:r w:rsidR="00730F65" w:rsidRPr="00730F65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действующего на основании Устава, </w:t>
      </w:r>
      <w:r w:rsidR="00730F65" w:rsidRPr="00730F65">
        <w:rPr>
          <w:rFonts w:ascii="Times New Roman" w:eastAsia="Times New Roman" w:hAnsi="Times New Roman" w:cs="Times New Roman"/>
          <w:lang w:eastAsia="ru-RU"/>
        </w:rPr>
        <w:t xml:space="preserve">с одной стороны, и   </w:t>
      </w:r>
    </w:p>
    <w:p w14:paraId="7A8EB9A8" w14:textId="7AAAF6DA" w:rsidR="00A716A3" w:rsidRDefault="00730F65" w:rsidP="00FF003A">
      <w:pPr>
        <w:tabs>
          <w:tab w:val="left" w:pos="567"/>
          <w:tab w:val="left" w:pos="1134"/>
        </w:tabs>
        <w:suppressAutoHyphens/>
        <w:spacing w:line="240" w:lineRule="auto"/>
        <w:jc w:val="both"/>
        <w:rPr>
          <w:rFonts w:ascii="Times New Roman" w:hAnsi="Times New Roman" w:cs="Times New Roman"/>
        </w:rPr>
      </w:pPr>
      <w:r w:rsidRPr="00730F65">
        <w:rPr>
          <w:rFonts w:ascii="Times New Roman" w:eastAsia="Calibri" w:hAnsi="Times New Roman" w:cs="Times New Roman"/>
          <w:b/>
          <w:lang w:eastAsia="ru-RU"/>
        </w:rPr>
        <w:tab/>
      </w:r>
      <w:r w:rsidR="006D3593" w:rsidRPr="00B67166">
        <w:rPr>
          <w:rFonts w:ascii="Times New Roman" w:eastAsia="Calibri" w:hAnsi="Times New Roman" w:cs="Times New Roman"/>
          <w:b/>
          <w:lang w:eastAsia="ru-RU"/>
        </w:rPr>
        <w:t>Общество с ограниченной ответственностью «</w:t>
      </w:r>
      <w:r w:rsidR="007E69E0">
        <w:rPr>
          <w:rFonts w:ascii="Times New Roman" w:eastAsia="Calibri" w:hAnsi="Times New Roman" w:cs="Times New Roman"/>
          <w:b/>
          <w:lang w:eastAsia="ru-RU"/>
        </w:rPr>
        <w:t>______________</w:t>
      </w:r>
      <w:r w:rsidR="006D3593" w:rsidRPr="00B67166">
        <w:rPr>
          <w:rFonts w:ascii="Times New Roman" w:eastAsia="Calibri" w:hAnsi="Times New Roman" w:cs="Times New Roman"/>
          <w:b/>
          <w:lang w:eastAsia="ru-RU"/>
        </w:rPr>
        <w:t>» (ООО «</w:t>
      </w:r>
      <w:r w:rsidR="007E69E0">
        <w:rPr>
          <w:rFonts w:ascii="Times New Roman" w:eastAsia="Calibri" w:hAnsi="Times New Roman" w:cs="Times New Roman"/>
          <w:b/>
          <w:lang w:eastAsia="ru-RU"/>
        </w:rPr>
        <w:t>_____________</w:t>
      </w:r>
      <w:r w:rsidR="006D3593" w:rsidRPr="00B67166">
        <w:rPr>
          <w:rFonts w:ascii="Times New Roman" w:eastAsia="Calibri" w:hAnsi="Times New Roman" w:cs="Times New Roman"/>
          <w:b/>
          <w:lang w:eastAsia="ru-RU"/>
        </w:rPr>
        <w:t>»)</w:t>
      </w:r>
      <w:r w:rsidR="006D3593" w:rsidRPr="00B67166">
        <w:rPr>
          <w:rFonts w:ascii="Times New Roman" w:eastAsia="Times New Roman" w:hAnsi="Times New Roman" w:cs="Times New Roman"/>
          <w:bCs/>
          <w:lang w:eastAsia="ru-RU"/>
        </w:rPr>
        <w:t xml:space="preserve">, именуемое в дальнейшем </w:t>
      </w:r>
      <w:r w:rsidR="006D3593" w:rsidRPr="00B67166">
        <w:rPr>
          <w:rFonts w:ascii="Times New Roman" w:eastAsia="Times New Roman" w:hAnsi="Times New Roman" w:cs="Times New Roman"/>
          <w:b/>
          <w:bCs/>
          <w:lang w:eastAsia="ru-RU"/>
        </w:rPr>
        <w:t>«</w:t>
      </w:r>
      <w:r w:rsidR="001325E3">
        <w:rPr>
          <w:rFonts w:ascii="Times New Roman" w:eastAsia="Times New Roman" w:hAnsi="Times New Roman" w:cs="Times New Roman"/>
          <w:b/>
          <w:bCs/>
          <w:lang w:eastAsia="ru-RU"/>
        </w:rPr>
        <w:t>Генподрядчик/</w:t>
      </w:r>
      <w:r w:rsidR="00700B8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325E3">
        <w:rPr>
          <w:rFonts w:ascii="Times New Roman" w:eastAsia="Times New Roman" w:hAnsi="Times New Roman" w:cs="Times New Roman"/>
          <w:b/>
          <w:bCs/>
          <w:lang w:eastAsia="ru-RU"/>
        </w:rPr>
        <w:t>Подрядчик/</w:t>
      </w:r>
      <w:r w:rsidR="00700B8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="001325E3">
        <w:rPr>
          <w:rFonts w:ascii="Times New Roman" w:eastAsia="Times New Roman" w:hAnsi="Times New Roman" w:cs="Times New Roman"/>
          <w:b/>
          <w:bCs/>
          <w:lang w:eastAsia="ru-RU"/>
        </w:rPr>
        <w:t>Исполнитель</w:t>
      </w:r>
      <w:r w:rsidR="00CF551B">
        <w:rPr>
          <w:rFonts w:ascii="Times New Roman" w:eastAsia="Times New Roman" w:hAnsi="Times New Roman" w:cs="Times New Roman"/>
          <w:b/>
          <w:bCs/>
          <w:lang w:eastAsia="ru-RU"/>
        </w:rPr>
        <w:t>/Поставщик</w:t>
      </w:r>
      <w:r w:rsidR="006D3593" w:rsidRPr="00B67166">
        <w:rPr>
          <w:rFonts w:ascii="Times New Roman" w:eastAsia="Times New Roman" w:hAnsi="Times New Roman" w:cs="Times New Roman"/>
          <w:b/>
          <w:bCs/>
          <w:lang w:eastAsia="ru-RU"/>
        </w:rPr>
        <w:t>»</w:t>
      </w:r>
      <w:r w:rsidR="006D3593" w:rsidRPr="00B6716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3593" w:rsidRPr="00B67166">
        <w:rPr>
          <w:rFonts w:ascii="Times New Roman" w:eastAsia="Times New Roman" w:hAnsi="Times New Roman" w:cs="Times New Roman"/>
          <w:bCs/>
          <w:spacing w:val="1"/>
          <w:lang w:eastAsia="ru-RU"/>
        </w:rPr>
        <w:t>в лице генерального директора</w:t>
      </w:r>
      <w:r w:rsidR="00700B8F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r w:rsidR="00CF1E4B">
        <w:rPr>
          <w:rFonts w:ascii="Times New Roman" w:eastAsia="Times New Roman" w:hAnsi="Times New Roman" w:cs="Times New Roman"/>
          <w:bCs/>
          <w:spacing w:val="1"/>
          <w:lang w:eastAsia="ru-RU"/>
        </w:rPr>
        <w:t>/</w:t>
      </w:r>
      <w:r w:rsidR="00700B8F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r w:rsidR="00CF1E4B">
        <w:rPr>
          <w:rFonts w:ascii="Times New Roman" w:eastAsia="Times New Roman" w:hAnsi="Times New Roman" w:cs="Times New Roman"/>
          <w:bCs/>
          <w:spacing w:val="1"/>
          <w:lang w:eastAsia="ru-RU"/>
        </w:rPr>
        <w:t>директора</w:t>
      </w:r>
      <w:r w:rsidR="006D3593" w:rsidRPr="00B67166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 </w:t>
      </w:r>
      <w:r w:rsidR="007E69E0">
        <w:rPr>
          <w:rFonts w:ascii="Times New Roman" w:eastAsia="Times New Roman" w:hAnsi="Times New Roman" w:cs="Times New Roman"/>
          <w:bCs/>
          <w:spacing w:val="1"/>
          <w:lang w:eastAsia="ru-RU"/>
        </w:rPr>
        <w:t>_______________</w:t>
      </w:r>
      <w:r w:rsidR="006D3593" w:rsidRPr="00B67166">
        <w:rPr>
          <w:rFonts w:ascii="Times New Roman" w:eastAsia="Times New Roman" w:hAnsi="Times New Roman" w:cs="Times New Roman"/>
          <w:bCs/>
          <w:spacing w:val="1"/>
          <w:lang w:eastAsia="ru-RU"/>
        </w:rPr>
        <w:t xml:space="preserve">, </w:t>
      </w:r>
      <w:r w:rsidR="006D3593" w:rsidRPr="00B67166">
        <w:rPr>
          <w:rFonts w:ascii="Times New Roman" w:eastAsia="Times New Roman" w:hAnsi="Times New Roman" w:cs="Times New Roman"/>
          <w:lang w:eastAsia="ru-RU"/>
        </w:rPr>
        <w:t>действующего на основании Устава, с</w:t>
      </w:r>
      <w:r w:rsidR="006D3593" w:rsidRPr="00B67166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 xml:space="preserve"> другой стороны, в дальнейшем совместно именуемые «Стороны»,</w:t>
      </w:r>
      <w:r w:rsidR="006D3593" w:rsidRPr="00B67166">
        <w:rPr>
          <w:rFonts w:ascii="Times New Roman" w:hAnsi="Times New Roman" w:cs="Times New Roman"/>
        </w:rPr>
        <w:t xml:space="preserve"> заключили настоящее Соглашение о нижеследующем:</w:t>
      </w:r>
    </w:p>
    <w:p w14:paraId="77DA28A8" w14:textId="546848F1" w:rsidR="009D7D15" w:rsidRPr="00730F65" w:rsidRDefault="00A716A3" w:rsidP="00FF003A">
      <w:pPr>
        <w:spacing w:line="240" w:lineRule="auto"/>
        <w:ind w:right="17" w:firstLine="720"/>
        <w:jc w:val="both"/>
        <w:rPr>
          <w:rFonts w:ascii="Times New Roman" w:hAnsi="Times New Roman" w:cs="Times New Roman"/>
        </w:rPr>
      </w:pPr>
      <w:r w:rsidRPr="00730F65">
        <w:rPr>
          <w:rFonts w:ascii="Times New Roman" w:hAnsi="Times New Roman" w:cs="Times New Roman"/>
        </w:rPr>
        <w:t>Настоящее соглашение применяется к</w:t>
      </w:r>
      <w:r w:rsidR="009D7D15" w:rsidRPr="00730F65">
        <w:rPr>
          <w:rFonts w:ascii="Times New Roman" w:hAnsi="Times New Roman" w:cs="Times New Roman"/>
        </w:rPr>
        <w:t xml:space="preserve"> договорам генерального подряда, </w:t>
      </w:r>
      <w:r w:rsidR="007C6D0F" w:rsidRPr="00730F65">
        <w:rPr>
          <w:rFonts w:ascii="Times New Roman" w:hAnsi="Times New Roman" w:cs="Times New Roman"/>
        </w:rPr>
        <w:t xml:space="preserve">а также </w:t>
      </w:r>
      <w:r w:rsidR="00D12B59" w:rsidRPr="00730F65">
        <w:rPr>
          <w:rFonts w:ascii="Times New Roman" w:hAnsi="Times New Roman" w:cs="Times New Roman"/>
        </w:rPr>
        <w:t xml:space="preserve">в </w:t>
      </w:r>
      <w:r w:rsidR="009D7D15" w:rsidRPr="00730F65">
        <w:rPr>
          <w:rFonts w:ascii="Times New Roman" w:hAnsi="Times New Roman" w:cs="Times New Roman"/>
        </w:rPr>
        <w:t xml:space="preserve">случае привлечения </w:t>
      </w:r>
      <w:r w:rsidR="005573A7">
        <w:rPr>
          <w:rFonts w:ascii="Times New Roman" w:hAnsi="Times New Roman" w:cs="Times New Roman"/>
        </w:rPr>
        <w:t>Генподрядчиком</w:t>
      </w:r>
      <w:r w:rsidR="00C4241D" w:rsidRPr="00730F65">
        <w:rPr>
          <w:rFonts w:ascii="Times New Roman" w:hAnsi="Times New Roman" w:cs="Times New Roman"/>
        </w:rPr>
        <w:t xml:space="preserve"> С</w:t>
      </w:r>
      <w:r w:rsidR="009D7D15" w:rsidRPr="00730F65">
        <w:rPr>
          <w:rFonts w:ascii="Times New Roman" w:hAnsi="Times New Roman" w:cs="Times New Roman"/>
        </w:rPr>
        <w:t>убподрядных организаций, при осуществлении работ/услуг по новому строительству, проектированию, ремонту, техническому перевооружению, консервации и ликвидации объектов Заказчика, а также работы/услуги, связанные с осуществлением кадастровой деятельности на территории Заказчика.</w:t>
      </w:r>
    </w:p>
    <w:p w14:paraId="1C616D9B" w14:textId="1C2556B9" w:rsidR="009D7D15" w:rsidRPr="009D7D15" w:rsidRDefault="009D7D15" w:rsidP="00FF003A">
      <w:pPr>
        <w:spacing w:line="240" w:lineRule="auto"/>
        <w:ind w:right="17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выполнении </w:t>
      </w:r>
      <w:r w:rsidR="00703199" w:rsidRPr="00703199">
        <w:rPr>
          <w:rFonts w:ascii="Times New Roman" w:hAnsi="Times New Roman" w:cs="Times New Roman"/>
        </w:rPr>
        <w:t>услуг/работ</w:t>
      </w:r>
      <w:r>
        <w:rPr>
          <w:rFonts w:ascii="Times New Roman" w:hAnsi="Times New Roman" w:cs="Times New Roman"/>
        </w:rPr>
        <w:t xml:space="preserve"> </w:t>
      </w:r>
      <w:r w:rsidR="00703199" w:rsidRPr="009D7D15">
        <w:rPr>
          <w:rFonts w:ascii="Times New Roman" w:hAnsi="Times New Roman" w:cs="Times New Roman"/>
        </w:rPr>
        <w:t>на территориях</w:t>
      </w:r>
      <w:r w:rsidR="000A118C">
        <w:rPr>
          <w:rFonts w:ascii="Times New Roman" w:hAnsi="Times New Roman" w:cs="Times New Roman"/>
        </w:rPr>
        <w:t xml:space="preserve"> </w:t>
      </w:r>
      <w:r w:rsidR="00703199" w:rsidRPr="009D7D15">
        <w:rPr>
          <w:rFonts w:ascii="Times New Roman" w:hAnsi="Times New Roman" w:cs="Times New Roman"/>
        </w:rPr>
        <w:t>Общества,</w:t>
      </w:r>
      <w:r w:rsidRPr="009D7D15">
        <w:rPr>
          <w:rFonts w:ascii="Times New Roman" w:hAnsi="Times New Roman" w:cs="Times New Roman"/>
        </w:rPr>
        <w:t xml:space="preserve"> которые </w:t>
      </w:r>
      <w:r w:rsidR="00703199">
        <w:rPr>
          <w:rFonts w:ascii="Times New Roman" w:hAnsi="Times New Roman" w:cs="Times New Roman"/>
        </w:rPr>
        <w:t xml:space="preserve">не </w:t>
      </w:r>
      <w:r w:rsidRPr="009D7D15">
        <w:rPr>
          <w:rFonts w:ascii="Times New Roman" w:hAnsi="Times New Roman" w:cs="Times New Roman"/>
        </w:rPr>
        <w:t xml:space="preserve">связаны со строительством, ремонтом, проектированием, реконструкцией, техническим перевооружением, консервацией, ликвидацией, объектов Общества, а также услуги/работы, </w:t>
      </w:r>
      <w:r w:rsidR="00703199">
        <w:rPr>
          <w:rFonts w:ascii="Times New Roman" w:hAnsi="Times New Roman" w:cs="Times New Roman"/>
        </w:rPr>
        <w:t xml:space="preserve">не </w:t>
      </w:r>
      <w:r w:rsidRPr="009D7D15">
        <w:rPr>
          <w:rFonts w:ascii="Times New Roman" w:hAnsi="Times New Roman" w:cs="Times New Roman"/>
        </w:rPr>
        <w:t>связанные с осуществлением кадастровой деятельности на территории Общества</w:t>
      </w:r>
      <w:r w:rsidR="00703199">
        <w:rPr>
          <w:rFonts w:ascii="Times New Roman" w:hAnsi="Times New Roman" w:cs="Times New Roman"/>
        </w:rPr>
        <w:t xml:space="preserve">, </w:t>
      </w:r>
      <w:r w:rsidR="00A716A3">
        <w:rPr>
          <w:rFonts w:ascii="Times New Roman" w:hAnsi="Times New Roman" w:cs="Times New Roman"/>
        </w:rPr>
        <w:t>н</w:t>
      </w:r>
      <w:r w:rsidR="00A716A3" w:rsidRPr="00A716A3">
        <w:rPr>
          <w:rFonts w:ascii="Times New Roman" w:hAnsi="Times New Roman" w:cs="Times New Roman"/>
        </w:rPr>
        <w:t>астоящее соглашение</w:t>
      </w:r>
      <w:r w:rsidR="00A716A3">
        <w:rPr>
          <w:rFonts w:ascii="Times New Roman" w:hAnsi="Times New Roman" w:cs="Times New Roman"/>
        </w:rPr>
        <w:t xml:space="preserve"> применяется</w:t>
      </w:r>
      <w:r w:rsidR="00703199">
        <w:rPr>
          <w:rFonts w:ascii="Times New Roman" w:hAnsi="Times New Roman" w:cs="Times New Roman"/>
        </w:rPr>
        <w:t xml:space="preserve"> в части </w:t>
      </w:r>
      <w:r w:rsidR="007C6D0F">
        <w:rPr>
          <w:rFonts w:ascii="Times New Roman" w:hAnsi="Times New Roman" w:cs="Times New Roman"/>
        </w:rPr>
        <w:t xml:space="preserve"> соответствующей </w:t>
      </w:r>
      <w:r w:rsidR="00C4241D">
        <w:rPr>
          <w:rFonts w:ascii="Times New Roman" w:hAnsi="Times New Roman" w:cs="Times New Roman"/>
        </w:rPr>
        <w:t>характеру выполняемых работ</w:t>
      </w:r>
      <w:r w:rsidR="00C4241D" w:rsidRPr="00C4241D">
        <w:rPr>
          <w:rFonts w:ascii="Times New Roman" w:hAnsi="Times New Roman" w:cs="Times New Roman"/>
        </w:rPr>
        <w:t>/</w:t>
      </w:r>
      <w:r w:rsidR="00C4241D">
        <w:rPr>
          <w:rFonts w:ascii="Times New Roman" w:hAnsi="Times New Roman" w:cs="Times New Roman"/>
        </w:rPr>
        <w:t xml:space="preserve">услуг </w:t>
      </w:r>
      <w:r w:rsidR="007C6D0F">
        <w:rPr>
          <w:rFonts w:ascii="Times New Roman" w:hAnsi="Times New Roman" w:cs="Times New Roman"/>
        </w:rPr>
        <w:t xml:space="preserve">и </w:t>
      </w:r>
      <w:r w:rsidR="00703199">
        <w:rPr>
          <w:rFonts w:ascii="Times New Roman" w:hAnsi="Times New Roman" w:cs="Times New Roman"/>
        </w:rPr>
        <w:t>не противоречащей требованиям Законодательства Российской Федерации</w:t>
      </w:r>
      <w:r w:rsidR="00E66199">
        <w:rPr>
          <w:rFonts w:ascii="Times New Roman" w:hAnsi="Times New Roman" w:cs="Times New Roman"/>
        </w:rPr>
        <w:t>, нормативно правовым</w:t>
      </w:r>
      <w:r w:rsidR="00D12B59">
        <w:rPr>
          <w:rFonts w:ascii="Times New Roman" w:hAnsi="Times New Roman" w:cs="Times New Roman"/>
        </w:rPr>
        <w:t xml:space="preserve"> и иным</w:t>
      </w:r>
      <w:r w:rsidR="00E66199">
        <w:rPr>
          <w:rFonts w:ascii="Times New Roman" w:hAnsi="Times New Roman" w:cs="Times New Roman"/>
        </w:rPr>
        <w:t xml:space="preserve"> актам в сфере охраны труда</w:t>
      </w:r>
      <w:r w:rsidRPr="009D7D15">
        <w:rPr>
          <w:rFonts w:ascii="Times New Roman" w:hAnsi="Times New Roman" w:cs="Times New Roman"/>
        </w:rPr>
        <w:t>.</w:t>
      </w:r>
    </w:p>
    <w:p w14:paraId="4ED388BB" w14:textId="77777777" w:rsidR="0084279B" w:rsidRPr="00BC11A9" w:rsidRDefault="0084279B" w:rsidP="00FF003A">
      <w:pPr>
        <w:pStyle w:val="1Rus"/>
        <w:ind w:left="567"/>
        <w:rPr>
          <w:rFonts w:ascii="Times New Roman" w:hAnsi="Times New Roman"/>
          <w:b w:val="0"/>
          <w:szCs w:val="22"/>
          <w:lang w:val="ru-RU"/>
        </w:rPr>
      </w:pPr>
    </w:p>
    <w:p w14:paraId="24315C74" w14:textId="7EED3B7A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0" w:name="_Toc113631990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Общие требования.</w:t>
      </w:r>
      <w:bookmarkEnd w:id="0"/>
    </w:p>
    <w:p w14:paraId="14B4A4E9" w14:textId="77777777" w:rsidR="00861C40" w:rsidRPr="00BC11A9" w:rsidRDefault="00861C40" w:rsidP="00FF003A">
      <w:pPr>
        <w:pStyle w:val="1Rus"/>
        <w:tabs>
          <w:tab w:val="left" w:pos="993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71273F28" w14:textId="7E2D6C26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</w:t>
      </w:r>
      <w:r w:rsidR="009721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Подрядчик/</w:t>
      </w:r>
      <w:r w:rsidR="009721C5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Исполнитель</w:t>
      </w:r>
      <w:r w:rsidR="00CF551B">
        <w:rPr>
          <w:rFonts w:ascii="Times New Roman" w:hAnsi="Times New Roman" w:cs="Times New Roman"/>
          <w:b/>
        </w:rPr>
        <w:t>/ 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09AECA6F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Соблюдать нормативно-правовые акты в области промышленной, пожарной, экологической безопасности, охраны труда, охраны здоровья, электробезопасности (далее – Производственная безопасность), действующих в месте выполнения работ / оказания услуг страны присутствия (международных, Российской Федерации, региональных и местных в части субъектов Российской Федерации). </w:t>
      </w:r>
    </w:p>
    <w:p w14:paraId="1198C331" w14:textId="1C92E163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Выполнять требования действующей </w:t>
      </w:r>
      <w:r w:rsidR="00071A3B">
        <w:rPr>
          <w:rFonts w:ascii="Times New Roman" w:hAnsi="Times New Roman"/>
          <w:szCs w:val="22"/>
          <w:lang w:val="ru-RU"/>
        </w:rPr>
        <w:t>«</w:t>
      </w:r>
      <w:r w:rsidR="00616176" w:rsidRPr="00BC11A9">
        <w:rPr>
          <w:rFonts w:ascii="Times New Roman" w:hAnsi="Times New Roman"/>
          <w:b/>
          <w:szCs w:val="22"/>
          <w:lang w:val="ru-RU"/>
        </w:rPr>
        <w:t xml:space="preserve">Политики </w:t>
      </w:r>
      <w:r w:rsidR="00071A3B" w:rsidRPr="00071A3B">
        <w:rPr>
          <w:rFonts w:ascii="Times New Roman" w:hAnsi="Times New Roman"/>
          <w:b/>
          <w:szCs w:val="22"/>
          <w:lang w:val="ru-RU"/>
        </w:rPr>
        <w:t>в области охраны труда, промышленной, пожарной безопасности и охраны окружающей среды</w:t>
      </w:r>
      <w:r w:rsidR="00071A3B">
        <w:rPr>
          <w:rFonts w:ascii="Times New Roman" w:hAnsi="Times New Roman"/>
          <w:b/>
          <w:szCs w:val="22"/>
          <w:lang w:val="ru-RU"/>
        </w:rPr>
        <w:t>»</w:t>
      </w:r>
      <w:r w:rsidR="00071A3B" w:rsidRPr="00071A3B">
        <w:rPr>
          <w:rFonts w:ascii="Times New Roman" w:hAnsi="Times New Roman"/>
          <w:b/>
          <w:szCs w:val="22"/>
          <w:lang w:val="ru-RU"/>
        </w:rPr>
        <w:t xml:space="preserve"> </w:t>
      </w:r>
      <w:r w:rsidR="00071A3B">
        <w:rPr>
          <w:rFonts w:ascii="Times New Roman" w:hAnsi="Times New Roman"/>
          <w:b/>
          <w:szCs w:val="22"/>
          <w:lang w:val="ru-RU"/>
        </w:rPr>
        <w:t>утвержденной Приказом №185</w:t>
      </w:r>
      <w:r w:rsidR="00B50783" w:rsidRPr="00B50783">
        <w:rPr>
          <w:rFonts w:ascii="Times New Roman" w:hAnsi="Times New Roman"/>
          <w:b/>
          <w:szCs w:val="22"/>
          <w:lang w:val="ru-RU"/>
        </w:rPr>
        <w:t xml:space="preserve"> </w:t>
      </w:r>
      <w:r w:rsidR="00071A3B">
        <w:rPr>
          <w:rFonts w:ascii="Times New Roman" w:hAnsi="Times New Roman"/>
          <w:b/>
          <w:szCs w:val="22"/>
          <w:lang w:val="ru-RU"/>
        </w:rPr>
        <w:t xml:space="preserve">от 08.07.2022 </w:t>
      </w:r>
      <w:r w:rsidR="00B50783" w:rsidRPr="00774D75">
        <w:rPr>
          <w:rFonts w:ascii="Times New Roman" w:hAnsi="Times New Roman"/>
          <w:bCs/>
          <w:szCs w:val="22"/>
          <w:lang w:val="ru-RU"/>
        </w:rPr>
        <w:t>(Приложение №</w:t>
      </w:r>
      <w:r w:rsidR="005E74E2">
        <w:rPr>
          <w:rFonts w:ascii="Times New Roman" w:hAnsi="Times New Roman"/>
          <w:bCs/>
          <w:szCs w:val="22"/>
          <w:lang w:val="ru-RU"/>
        </w:rPr>
        <w:t>3</w:t>
      </w:r>
      <w:r w:rsidR="00B50783" w:rsidRPr="00774D75">
        <w:rPr>
          <w:rFonts w:ascii="Times New Roman" w:hAnsi="Times New Roman"/>
          <w:bCs/>
          <w:szCs w:val="22"/>
          <w:lang w:val="ru-RU"/>
        </w:rPr>
        <w:t>)</w:t>
      </w:r>
      <w:r w:rsidRPr="00774D75">
        <w:rPr>
          <w:rFonts w:ascii="Times New Roman" w:hAnsi="Times New Roman"/>
          <w:bCs/>
          <w:szCs w:val="22"/>
          <w:lang w:val="ru-RU"/>
        </w:rPr>
        <w:t>.</w:t>
      </w:r>
    </w:p>
    <w:p w14:paraId="0D07996E" w14:textId="2F731441" w:rsidR="0084279B" w:rsidRPr="005E74E2" w:rsidRDefault="000205E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Обеспечить посещение уполномоченными представителями Заказчика расположенных на территории </w:t>
      </w:r>
      <w:r w:rsidR="00421124" w:rsidRPr="005E74E2">
        <w:rPr>
          <w:rFonts w:ascii="Times New Roman" w:hAnsi="Times New Roman"/>
          <w:szCs w:val="22"/>
          <w:lang w:val="ru-RU"/>
        </w:rPr>
        <w:t>АО «</w:t>
      </w:r>
      <w:proofErr w:type="spellStart"/>
      <w:r w:rsidR="00421124" w:rsidRPr="005E74E2">
        <w:rPr>
          <w:rFonts w:ascii="Times New Roman" w:hAnsi="Times New Roman"/>
          <w:szCs w:val="22"/>
          <w:lang w:val="ru-RU"/>
        </w:rPr>
        <w:t>Ойлгазтэт</w:t>
      </w:r>
      <w:proofErr w:type="spellEnd"/>
      <w:r w:rsidR="00421124" w:rsidRPr="005E74E2">
        <w:rPr>
          <w:rFonts w:ascii="Times New Roman" w:hAnsi="Times New Roman"/>
          <w:szCs w:val="22"/>
          <w:lang w:val="ru-RU"/>
        </w:rPr>
        <w:t>»</w:t>
      </w:r>
      <w:r w:rsidR="00361DBC" w:rsidRPr="005E74E2">
        <w:rPr>
          <w:rFonts w:ascii="Times New Roman" w:hAnsi="Times New Roman"/>
          <w:szCs w:val="22"/>
          <w:lang w:val="ru-RU"/>
        </w:rPr>
        <w:t xml:space="preserve"> </w:t>
      </w:r>
      <w:r w:rsidRPr="005E74E2">
        <w:rPr>
          <w:rFonts w:ascii="Times New Roman" w:hAnsi="Times New Roman"/>
          <w:szCs w:val="22"/>
          <w:lang w:val="ru-RU"/>
        </w:rPr>
        <w:t xml:space="preserve">временных бытовых городков, производственных баз и прочих объектов </w:t>
      </w:r>
      <w:r w:rsidR="00CF1E4B" w:rsidRPr="005E74E2">
        <w:rPr>
          <w:rFonts w:ascii="Times New Roman" w:hAnsi="Times New Roman"/>
          <w:szCs w:val="22"/>
          <w:lang w:val="ru-RU"/>
        </w:rPr>
        <w:t>Генподрядчика/Подрядчика/</w:t>
      </w:r>
      <w:r w:rsidR="00421124" w:rsidRPr="005E74E2">
        <w:rPr>
          <w:rFonts w:ascii="Times New Roman" w:hAnsi="Times New Roman"/>
          <w:szCs w:val="22"/>
          <w:lang w:val="ru-RU"/>
        </w:rPr>
        <w:t xml:space="preserve"> </w:t>
      </w:r>
      <w:r w:rsidR="00CF1E4B" w:rsidRPr="005E74E2">
        <w:rPr>
          <w:rFonts w:ascii="Times New Roman" w:hAnsi="Times New Roman"/>
          <w:szCs w:val="22"/>
          <w:lang w:val="ru-RU"/>
        </w:rPr>
        <w:t>Исполнителя</w:t>
      </w:r>
      <w:r w:rsidR="00CF551B" w:rsidRPr="005E74E2">
        <w:rPr>
          <w:rFonts w:ascii="Times New Roman" w:hAnsi="Times New Roman"/>
          <w:szCs w:val="22"/>
          <w:lang w:val="ru-RU"/>
        </w:rPr>
        <w:t>/</w:t>
      </w:r>
      <w:r w:rsidR="00421124" w:rsidRPr="005E74E2">
        <w:rPr>
          <w:rFonts w:ascii="Times New Roman" w:hAnsi="Times New Roman"/>
          <w:szCs w:val="22"/>
          <w:lang w:val="ru-RU"/>
        </w:rPr>
        <w:t xml:space="preserve"> </w:t>
      </w:r>
      <w:r w:rsidR="00CF551B" w:rsidRPr="005E74E2">
        <w:rPr>
          <w:rFonts w:ascii="Times New Roman" w:hAnsi="Times New Roman"/>
          <w:szCs w:val="22"/>
          <w:lang w:val="ru-RU"/>
        </w:rPr>
        <w:t>Поставщика</w:t>
      </w:r>
      <w:r w:rsidR="00CF1E4B" w:rsidRPr="005E74E2">
        <w:rPr>
          <w:rFonts w:ascii="Times New Roman" w:hAnsi="Times New Roman"/>
          <w:szCs w:val="22"/>
          <w:lang w:val="ru-RU"/>
        </w:rPr>
        <w:t xml:space="preserve"> </w:t>
      </w:r>
      <w:r w:rsidRPr="005E74E2">
        <w:rPr>
          <w:rFonts w:ascii="Times New Roman" w:hAnsi="Times New Roman"/>
          <w:szCs w:val="22"/>
          <w:lang w:val="ru-RU"/>
        </w:rPr>
        <w:t xml:space="preserve">(принадлежащих как на праве собственности, так и предоставленных в пользование третьими лицами на правах аренды или иной договоренности), в присутствии </w:t>
      </w:r>
      <w:r w:rsidR="001325E3" w:rsidRPr="005E74E2">
        <w:rPr>
          <w:rFonts w:ascii="Times New Roman" w:hAnsi="Times New Roman"/>
          <w:szCs w:val="22"/>
          <w:lang w:val="ru-RU"/>
        </w:rPr>
        <w:t>Генподрядчик</w:t>
      </w:r>
      <w:r w:rsidR="00CF1E4B" w:rsidRPr="005E74E2">
        <w:rPr>
          <w:rFonts w:ascii="Times New Roman" w:hAnsi="Times New Roman"/>
          <w:szCs w:val="22"/>
          <w:lang w:val="ru-RU"/>
        </w:rPr>
        <w:t>а</w:t>
      </w:r>
      <w:r w:rsidR="001325E3" w:rsidRPr="005E74E2">
        <w:rPr>
          <w:rFonts w:ascii="Times New Roman" w:hAnsi="Times New Roman"/>
          <w:szCs w:val="22"/>
          <w:lang w:val="ru-RU"/>
        </w:rPr>
        <w:t>/Подрядчик</w:t>
      </w:r>
      <w:r w:rsidR="00CF1E4B" w:rsidRPr="005E74E2">
        <w:rPr>
          <w:rFonts w:ascii="Times New Roman" w:hAnsi="Times New Roman"/>
          <w:szCs w:val="22"/>
          <w:lang w:val="ru-RU"/>
        </w:rPr>
        <w:t>а</w:t>
      </w:r>
      <w:r w:rsidR="001325E3" w:rsidRPr="005E74E2">
        <w:rPr>
          <w:rFonts w:ascii="Times New Roman" w:hAnsi="Times New Roman"/>
          <w:szCs w:val="22"/>
          <w:lang w:val="ru-RU"/>
        </w:rPr>
        <w:t>/Исполнител</w:t>
      </w:r>
      <w:r w:rsidR="00CF1E4B" w:rsidRPr="005E74E2">
        <w:rPr>
          <w:rFonts w:ascii="Times New Roman" w:hAnsi="Times New Roman"/>
          <w:szCs w:val="22"/>
          <w:lang w:val="ru-RU"/>
        </w:rPr>
        <w:t>я</w:t>
      </w:r>
      <w:r w:rsidR="00CF551B" w:rsidRPr="005E74E2">
        <w:rPr>
          <w:rFonts w:ascii="Times New Roman" w:hAnsi="Times New Roman"/>
          <w:szCs w:val="22"/>
          <w:lang w:val="ru-RU"/>
        </w:rPr>
        <w:t>/Поставщика</w:t>
      </w:r>
      <w:r w:rsidRPr="005E74E2">
        <w:rPr>
          <w:rFonts w:ascii="Times New Roman" w:hAnsi="Times New Roman"/>
          <w:szCs w:val="22"/>
          <w:lang w:val="ru-RU"/>
        </w:rPr>
        <w:t>.</w:t>
      </w:r>
      <w:r w:rsidR="0084279B" w:rsidRPr="005E74E2">
        <w:rPr>
          <w:rFonts w:ascii="Times New Roman" w:hAnsi="Times New Roman"/>
          <w:szCs w:val="22"/>
          <w:lang w:val="ru-RU"/>
        </w:rPr>
        <w:t xml:space="preserve"> </w:t>
      </w:r>
    </w:p>
    <w:p w14:paraId="7795B826" w14:textId="77777777" w:rsidR="0084279B" w:rsidRPr="005E74E2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В случае привлечения субподрядных организаций, согласовать с </w:t>
      </w:r>
      <w:r w:rsidR="00EE0F8B" w:rsidRPr="005E74E2">
        <w:rPr>
          <w:rFonts w:ascii="Times New Roman" w:hAnsi="Times New Roman"/>
          <w:szCs w:val="22"/>
          <w:lang w:val="ru-RU"/>
        </w:rPr>
        <w:t>Заказчиком</w:t>
      </w:r>
      <w:r w:rsidRPr="005E74E2">
        <w:rPr>
          <w:rFonts w:ascii="Times New Roman" w:hAnsi="Times New Roman"/>
          <w:szCs w:val="22"/>
          <w:lang w:val="ru-RU"/>
        </w:rPr>
        <w:t xml:space="preserve"> каждую привлекаемую субподрядную организацию. Допуск субподрядных организаций к выполнению работ / оказанию услуг производится только с письменного согласования </w:t>
      </w:r>
      <w:r w:rsidR="00EE0F8B" w:rsidRPr="005E74E2">
        <w:rPr>
          <w:rFonts w:ascii="Times New Roman" w:hAnsi="Times New Roman"/>
          <w:szCs w:val="22"/>
          <w:lang w:val="ru-RU"/>
        </w:rPr>
        <w:t>Заказчика</w:t>
      </w:r>
      <w:r w:rsidRPr="005E74E2">
        <w:rPr>
          <w:rFonts w:ascii="Times New Roman" w:hAnsi="Times New Roman"/>
          <w:szCs w:val="22"/>
          <w:lang w:val="ru-RU"/>
        </w:rPr>
        <w:t xml:space="preserve"> и в установленном </w:t>
      </w:r>
      <w:r w:rsidR="00FC182D" w:rsidRPr="005E74E2">
        <w:rPr>
          <w:rFonts w:ascii="Times New Roman" w:hAnsi="Times New Roman"/>
          <w:szCs w:val="22"/>
          <w:lang w:val="ru-RU"/>
        </w:rPr>
        <w:t>Заказчиком</w:t>
      </w:r>
      <w:r w:rsidRPr="005E74E2">
        <w:rPr>
          <w:rFonts w:ascii="Times New Roman" w:hAnsi="Times New Roman"/>
          <w:szCs w:val="22"/>
          <w:lang w:val="ru-RU"/>
        </w:rPr>
        <w:t xml:space="preserve"> порядке.</w:t>
      </w:r>
    </w:p>
    <w:p w14:paraId="45C67A90" w14:textId="77777777" w:rsidR="0084279B" w:rsidRPr="005E74E2" w:rsidRDefault="00FC182D" w:rsidP="00FF003A">
      <w:pPr>
        <w:pBdr>
          <w:top w:val="single" w:sz="4" w:space="1" w:color="auto"/>
          <w:bottom w:val="single" w:sz="4" w:space="1" w:color="auto"/>
        </w:pBd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5E74E2">
        <w:rPr>
          <w:rFonts w:ascii="Times New Roman" w:hAnsi="Times New Roman" w:cs="Times New Roman"/>
        </w:rPr>
        <w:t>Заказчик</w:t>
      </w:r>
      <w:r w:rsidR="0084279B" w:rsidRPr="005E74E2">
        <w:rPr>
          <w:rFonts w:ascii="Times New Roman" w:hAnsi="Times New Roman" w:cs="Times New Roman"/>
        </w:rPr>
        <w:t xml:space="preserve"> в праве не согласовать привлечение субподрядной организации к выполнению работ / оказанию услуг с объяснением объективных причин (несоответствие критериям отбора, неудовлетворительная оценка работы / услуг субподрядчика по результатам работ / услуг на объектах </w:t>
      </w:r>
      <w:r w:rsidRPr="005E74E2">
        <w:rPr>
          <w:rFonts w:ascii="Times New Roman" w:hAnsi="Times New Roman" w:cs="Times New Roman"/>
        </w:rPr>
        <w:t>Заказчика</w:t>
      </w:r>
      <w:r w:rsidR="0084279B" w:rsidRPr="005E74E2">
        <w:rPr>
          <w:rFonts w:ascii="Times New Roman" w:hAnsi="Times New Roman" w:cs="Times New Roman"/>
        </w:rPr>
        <w:t xml:space="preserve"> и др.). </w:t>
      </w:r>
    </w:p>
    <w:p w14:paraId="69A82BA6" w14:textId="4C60257F" w:rsidR="0084279B" w:rsidRPr="005E74E2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Применять Положения настоящего Соглашения в отношении любых физических лиц, задействованных </w:t>
      </w:r>
      <w:r w:rsidR="00CF1E4B" w:rsidRPr="005E74E2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CF551B" w:rsidRPr="005E74E2">
        <w:rPr>
          <w:rFonts w:ascii="Times New Roman" w:hAnsi="Times New Roman"/>
          <w:szCs w:val="22"/>
          <w:lang w:val="ru-RU"/>
        </w:rPr>
        <w:t>/Поставщиком</w:t>
      </w:r>
      <w:r w:rsidRPr="005E74E2">
        <w:rPr>
          <w:rFonts w:ascii="Times New Roman" w:hAnsi="Times New Roman"/>
          <w:szCs w:val="22"/>
          <w:lang w:val="ru-RU"/>
        </w:rPr>
        <w:t xml:space="preserve"> в выполнении работ / оказании услуг, независимо от того, заключены ли с такими лицами трудовые договоры, либо отношения с такими лицами документально не оформлены. Отсутствие документального оформления отношений между </w:t>
      </w:r>
      <w:r w:rsidR="00CF1E4B" w:rsidRPr="005E74E2">
        <w:rPr>
          <w:rFonts w:ascii="Times New Roman" w:hAnsi="Times New Roman"/>
          <w:szCs w:val="22"/>
          <w:lang w:val="ru-RU"/>
        </w:rPr>
        <w:t>Генподрядчиком/Подрядчиком/</w:t>
      </w:r>
      <w:r w:rsidR="00421124" w:rsidRPr="005E74E2">
        <w:rPr>
          <w:rFonts w:ascii="Times New Roman" w:hAnsi="Times New Roman"/>
          <w:szCs w:val="22"/>
          <w:lang w:val="ru-RU"/>
        </w:rPr>
        <w:t xml:space="preserve"> </w:t>
      </w:r>
      <w:r w:rsidR="00CF1E4B" w:rsidRPr="005E74E2">
        <w:rPr>
          <w:rFonts w:ascii="Times New Roman" w:hAnsi="Times New Roman"/>
          <w:szCs w:val="22"/>
          <w:lang w:val="ru-RU"/>
        </w:rPr>
        <w:t>Исполнителем</w:t>
      </w:r>
      <w:r w:rsidR="00CF551B" w:rsidRPr="005E74E2">
        <w:rPr>
          <w:rFonts w:ascii="Times New Roman" w:hAnsi="Times New Roman"/>
          <w:szCs w:val="22"/>
          <w:lang w:val="ru-RU"/>
        </w:rPr>
        <w:t>/Поставщиком</w:t>
      </w:r>
      <w:r w:rsidR="00FC182D" w:rsidRPr="005E74E2">
        <w:rPr>
          <w:rFonts w:ascii="Times New Roman" w:hAnsi="Times New Roman"/>
          <w:szCs w:val="22"/>
          <w:lang w:val="ru-RU"/>
        </w:rPr>
        <w:t xml:space="preserve"> </w:t>
      </w:r>
      <w:r w:rsidRPr="005E74E2">
        <w:rPr>
          <w:rFonts w:ascii="Times New Roman" w:hAnsi="Times New Roman"/>
          <w:szCs w:val="22"/>
          <w:lang w:val="ru-RU"/>
        </w:rPr>
        <w:t xml:space="preserve">и привлеченными для выполнения работ / оказания услуг физическими лицами не может являться основанием неприменимости к таким лицам условий настоящего Соглашения и освобождения </w:t>
      </w:r>
      <w:r w:rsidR="00CF1E4B" w:rsidRPr="005E74E2">
        <w:rPr>
          <w:rFonts w:ascii="Times New Roman" w:hAnsi="Times New Roman"/>
          <w:szCs w:val="22"/>
          <w:lang w:val="ru-RU"/>
        </w:rPr>
        <w:t xml:space="preserve">Генподрядчика/Подрядчика/Исполнителя </w:t>
      </w:r>
      <w:r w:rsidRPr="005E74E2">
        <w:rPr>
          <w:rFonts w:ascii="Times New Roman" w:hAnsi="Times New Roman"/>
          <w:szCs w:val="22"/>
          <w:lang w:val="ru-RU"/>
        </w:rPr>
        <w:t xml:space="preserve">от соответствующей ответственности. </w:t>
      </w:r>
    </w:p>
    <w:p w14:paraId="739F6C06" w14:textId="2A66CDCC" w:rsidR="0084279B" w:rsidRPr="005E74E2" w:rsidRDefault="0084279B" w:rsidP="00FF003A">
      <w:pPr>
        <w:pBdr>
          <w:top w:val="single" w:sz="4" w:space="1" w:color="auto"/>
          <w:bottom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5E74E2">
        <w:rPr>
          <w:rFonts w:ascii="Times New Roman" w:hAnsi="Times New Roman" w:cs="Times New Roman"/>
        </w:rPr>
        <w:t xml:space="preserve">Далее по тексту под термином </w:t>
      </w:r>
      <w:r w:rsidR="001325E3" w:rsidRPr="005E74E2">
        <w:rPr>
          <w:rFonts w:ascii="Times New Roman" w:hAnsi="Times New Roman"/>
        </w:rPr>
        <w:t>Генподрядчик/Подрядчик/Исполнитель</w:t>
      </w:r>
      <w:r w:rsidR="00CF551B" w:rsidRPr="005E74E2">
        <w:rPr>
          <w:rFonts w:ascii="Times New Roman" w:hAnsi="Times New Roman"/>
        </w:rPr>
        <w:t>/Поставщик</w:t>
      </w:r>
      <w:r w:rsidRPr="005E74E2">
        <w:rPr>
          <w:rFonts w:ascii="Times New Roman" w:hAnsi="Times New Roman" w:cs="Times New Roman"/>
        </w:rPr>
        <w:t xml:space="preserve">, подразумеваются непосредственно </w:t>
      </w:r>
      <w:r w:rsidR="001325E3" w:rsidRPr="005E74E2">
        <w:rPr>
          <w:rFonts w:ascii="Times New Roman" w:hAnsi="Times New Roman"/>
        </w:rPr>
        <w:t>Генподрядчик/Подрядчик/Исполнитель</w:t>
      </w:r>
      <w:r w:rsidR="00CF551B" w:rsidRPr="005E74E2">
        <w:rPr>
          <w:rFonts w:ascii="Times New Roman" w:hAnsi="Times New Roman"/>
        </w:rPr>
        <w:t>/Поставщик</w:t>
      </w:r>
      <w:r w:rsidR="00FC182D" w:rsidRPr="005E74E2">
        <w:rPr>
          <w:rFonts w:ascii="Times New Roman" w:hAnsi="Times New Roman"/>
        </w:rPr>
        <w:t xml:space="preserve"> </w:t>
      </w:r>
      <w:r w:rsidRPr="005E74E2">
        <w:rPr>
          <w:rFonts w:ascii="Times New Roman" w:hAnsi="Times New Roman" w:cs="Times New Roman"/>
        </w:rPr>
        <w:t xml:space="preserve">и все </w:t>
      </w:r>
      <w:r w:rsidR="00CF1E4B" w:rsidRPr="005E74E2">
        <w:rPr>
          <w:rFonts w:ascii="Times New Roman" w:hAnsi="Times New Roman" w:cs="Times New Roman"/>
        </w:rPr>
        <w:t>его</w:t>
      </w:r>
      <w:r w:rsidRPr="005E74E2">
        <w:rPr>
          <w:rFonts w:ascii="Times New Roman" w:hAnsi="Times New Roman" w:cs="Times New Roman"/>
        </w:rPr>
        <w:t xml:space="preserve"> Субподрядчики. </w:t>
      </w:r>
    </w:p>
    <w:p w14:paraId="0BAD1886" w14:textId="77777777" w:rsidR="0084279B" w:rsidRPr="005E74E2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lastRenderedPageBreak/>
        <w:t>При выполнении специфических видов работ, дополнительные требования безопасности, которые не изложены в полной мере в настоящем Соглашении, закрепить дополнительными соглашениями или двухсторонним протоколом.</w:t>
      </w:r>
    </w:p>
    <w:p w14:paraId="0A92942A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>До начала работ / оказания услуг, предусмотренных Договором, для проведения тренингов, инструктажей и совещаний по производственной безопасности, выделить специальное место (помещение) и оборудовать его соответствующей наглядной агитацией, макетами, необходимым оборудованием для проведения презентаций и трансляции видеороликов.</w:t>
      </w:r>
    </w:p>
    <w:p w14:paraId="344ACDAD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>Содержать в чистоте территорию, объекты, оборудование, выделенные для производства работ / оказания услуг.</w:t>
      </w:r>
    </w:p>
    <w:p w14:paraId="34C12517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 xml:space="preserve">Обеспечить силами собственных специалистов выполнение и контроль требований производственной безопасности </w:t>
      </w:r>
      <w:r w:rsidR="00FC182D" w:rsidRPr="005E74E2">
        <w:rPr>
          <w:rFonts w:ascii="Times New Roman" w:hAnsi="Times New Roman"/>
          <w:szCs w:val="22"/>
          <w:lang w:val="ru-RU"/>
        </w:rPr>
        <w:t>Заказчика.</w:t>
      </w:r>
    </w:p>
    <w:p w14:paraId="70B8A284" w14:textId="77777777" w:rsidR="0084279B" w:rsidRPr="005E74E2" w:rsidRDefault="0084279B" w:rsidP="00421124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E74E2">
        <w:rPr>
          <w:rFonts w:ascii="Times New Roman" w:hAnsi="Times New Roman"/>
          <w:szCs w:val="22"/>
          <w:lang w:val="ru-RU"/>
        </w:rPr>
        <w:t>Обеспечить участие в процедуре закупки, отбора работ, услуг, материалов, влияющих на безопасное производство работ собственного специалиста по производственной безопасности.</w:t>
      </w:r>
    </w:p>
    <w:p w14:paraId="763FA6DF" w14:textId="77777777" w:rsidR="0084279B" w:rsidRPr="00BC11A9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02F1C236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" w:name="_Toc11363199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Требование к структуре и численности функции производственной безопасности.</w:t>
      </w:r>
      <w:bookmarkEnd w:id="1"/>
    </w:p>
    <w:p w14:paraId="0FB43536" w14:textId="77777777" w:rsidR="0084279B" w:rsidRPr="00BC11A9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0F6A16D0" w14:textId="18989517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E2322E" w:rsidRPr="00BC11A9">
        <w:rPr>
          <w:rFonts w:ascii="Times New Roman" w:hAnsi="Times New Roman" w:cs="Times New Roman"/>
          <w:b/>
        </w:rPr>
        <w:t xml:space="preserve"> </w:t>
      </w:r>
      <w:r w:rsidR="0084279B" w:rsidRPr="00BC11A9">
        <w:rPr>
          <w:rFonts w:ascii="Times New Roman" w:hAnsi="Times New Roman" w:cs="Times New Roman"/>
          <w:b/>
        </w:rPr>
        <w:t>обязан:</w:t>
      </w:r>
    </w:p>
    <w:p w14:paraId="73F9EAE6" w14:textId="2381A79F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постоянное присутствие полевых специалистов в области производственной безопасности из расчёта не менее чем 1 (один) специалист на 50 (пятьдесят) работающих</w:t>
      </w:r>
      <w:r w:rsidR="00667B75" w:rsidRPr="00BC11A9">
        <w:rPr>
          <w:rFonts w:ascii="Times New Roman" w:hAnsi="Times New Roman"/>
          <w:szCs w:val="22"/>
          <w:lang w:val="ru-RU"/>
        </w:rPr>
        <w:t>,</w:t>
      </w:r>
      <w:r w:rsidR="00667B75" w:rsidRPr="00BC11A9">
        <w:rPr>
          <w:rFonts w:ascii="Times New Roman" w:eastAsiaTheme="minorHAnsi" w:hAnsi="Times New Roman"/>
          <w:szCs w:val="22"/>
          <w:lang w:val="ru-RU"/>
        </w:rPr>
        <w:t xml:space="preserve"> </w:t>
      </w:r>
      <w:r w:rsidR="005521DC" w:rsidRPr="00BC11A9">
        <w:rPr>
          <w:rFonts w:ascii="Times New Roman" w:hAnsi="Times New Roman"/>
          <w:szCs w:val="22"/>
          <w:lang w:val="ru-RU"/>
        </w:rPr>
        <w:t>без совмещения должности</w:t>
      </w:r>
      <w:r w:rsidRPr="00BC11A9">
        <w:rPr>
          <w:rFonts w:ascii="Times New Roman" w:hAnsi="Times New Roman"/>
          <w:szCs w:val="22"/>
          <w:lang w:val="ru-RU"/>
        </w:rPr>
        <w:t xml:space="preserve"> на площадке строительства / реконструкции / технического перевооружения / капитального ремонта. Численность специалистов функции Производственной безопасности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B31B83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в местах производства работ определяется расчетом исходя из количества и сложности объектов контроля, а также максимального количества работ повышенной опасности, предполагаемого к одновременному исполнению при выполнении обязательств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>
        <w:rPr>
          <w:rFonts w:ascii="Times New Roman" w:hAnsi="Times New Roman"/>
          <w:szCs w:val="22"/>
          <w:lang w:val="ru-RU"/>
        </w:rPr>
        <w:t>/Поставщик</w:t>
      </w:r>
      <w:r w:rsidR="00E2322E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по Договору. </w:t>
      </w:r>
    </w:p>
    <w:p w14:paraId="55B56261" w14:textId="58ADCD6D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Привлекаемые специалисты в области производственной безопасности, а также персонал, осуществляющий независимый надзор (техничес</w:t>
      </w:r>
      <w:r w:rsidR="0093293A" w:rsidRPr="00BC11A9">
        <w:rPr>
          <w:rFonts w:ascii="Times New Roman" w:hAnsi="Times New Roman"/>
          <w:szCs w:val="22"/>
          <w:lang w:val="ru-RU"/>
        </w:rPr>
        <w:t>кий надзор, строительный надзор</w:t>
      </w:r>
      <w:r w:rsidRPr="00BC11A9">
        <w:rPr>
          <w:rFonts w:ascii="Times New Roman" w:hAnsi="Times New Roman"/>
          <w:szCs w:val="22"/>
          <w:lang w:val="ru-RU"/>
        </w:rPr>
        <w:t>) в области производственной безопасности, должны иметь соответствующий опыт и компетенции, допуски и аттестации по производственной безопасности, в т.ч</w:t>
      </w:r>
      <w:r w:rsidR="003B0441">
        <w:rPr>
          <w:rFonts w:ascii="Times New Roman" w:hAnsi="Times New Roman"/>
          <w:szCs w:val="22"/>
          <w:lang w:val="ru-RU"/>
        </w:rPr>
        <w:t>.</w:t>
      </w:r>
      <w:r w:rsidRPr="00BC11A9">
        <w:rPr>
          <w:rFonts w:ascii="Times New Roman" w:hAnsi="Times New Roman"/>
          <w:szCs w:val="22"/>
          <w:lang w:val="ru-RU"/>
        </w:rPr>
        <w:t xml:space="preserve"> по областям, требующим наличия допусков к работе (электробезопасность, работы на высоте и др.).</w:t>
      </w:r>
    </w:p>
    <w:p w14:paraId="2A8C0193" w14:textId="1EAEAAD6" w:rsidR="00EE1C66" w:rsidRPr="008B1BF2" w:rsidRDefault="008B1BF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8B1BF2">
        <w:rPr>
          <w:rFonts w:ascii="Times New Roman" w:hAnsi="Times New Roman"/>
          <w:szCs w:val="22"/>
          <w:lang w:val="ru-RU"/>
        </w:rPr>
        <w:t xml:space="preserve">При исполнении договора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>
        <w:rPr>
          <w:rFonts w:ascii="Times New Roman" w:hAnsi="Times New Roman"/>
          <w:szCs w:val="22"/>
          <w:lang w:val="ru-RU"/>
        </w:rPr>
        <w:t>/Поставщик</w:t>
      </w:r>
      <w:r w:rsidRPr="008B1BF2">
        <w:rPr>
          <w:rFonts w:ascii="Times New Roman" w:hAnsi="Times New Roman"/>
          <w:szCs w:val="22"/>
          <w:lang w:val="ru-RU"/>
        </w:rPr>
        <w:t xml:space="preserve"> по письменному запросу Заказчика обязан предоставить документы о квалификации</w:t>
      </w:r>
      <w:r>
        <w:rPr>
          <w:rFonts w:ascii="Times New Roman" w:hAnsi="Times New Roman"/>
          <w:szCs w:val="22"/>
          <w:lang w:val="ru-RU"/>
        </w:rPr>
        <w:t xml:space="preserve"> </w:t>
      </w:r>
      <w:r w:rsidRPr="008B1BF2">
        <w:rPr>
          <w:rFonts w:ascii="Times New Roman" w:hAnsi="Times New Roman"/>
          <w:szCs w:val="22"/>
          <w:lang w:val="ru-RU"/>
        </w:rPr>
        <w:t>специалиста(</w:t>
      </w:r>
      <w:proofErr w:type="spellStart"/>
      <w:r w:rsidRPr="008B1BF2">
        <w:rPr>
          <w:rFonts w:ascii="Times New Roman" w:hAnsi="Times New Roman"/>
          <w:szCs w:val="22"/>
          <w:lang w:val="ru-RU"/>
        </w:rPr>
        <w:t>ов</w:t>
      </w:r>
      <w:proofErr w:type="spellEnd"/>
      <w:r w:rsidRPr="008B1BF2">
        <w:rPr>
          <w:rFonts w:ascii="Times New Roman" w:hAnsi="Times New Roman"/>
          <w:szCs w:val="22"/>
          <w:lang w:val="ru-RU"/>
        </w:rPr>
        <w:t>) в области производственной безопасности задействованных для выполнения работ на территории Заказчика.</w:t>
      </w:r>
    </w:p>
    <w:p w14:paraId="2602D705" w14:textId="4870276E" w:rsidR="0084279B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215BCB7" w14:textId="77777777" w:rsidR="00153239" w:rsidRPr="00BC11A9" w:rsidRDefault="00153239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5FF9928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" w:name="_Toc113631992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Нормативно-методической документации (НМД).</w:t>
      </w:r>
      <w:bookmarkEnd w:id="2"/>
    </w:p>
    <w:p w14:paraId="49A3722A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lang w:val="ru-RU"/>
        </w:rPr>
      </w:pPr>
    </w:p>
    <w:p w14:paraId="1E5F9EE9" w14:textId="6EA56952" w:rsidR="0093293A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93293A" w:rsidRPr="00BC11A9">
        <w:rPr>
          <w:rFonts w:ascii="Times New Roman" w:hAnsi="Times New Roman" w:cs="Times New Roman"/>
          <w:b/>
        </w:rPr>
        <w:t xml:space="preserve"> обязан:</w:t>
      </w:r>
    </w:p>
    <w:p w14:paraId="55600877" w14:textId="7BC7CD03" w:rsidR="0084279B" w:rsidRPr="00BC11A9" w:rsidRDefault="008B1BF2" w:rsidP="00FF003A">
      <w:pPr>
        <w:pStyle w:val="a7"/>
        <w:keepNext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8B1BF2">
        <w:rPr>
          <w:rFonts w:ascii="Times New Roman" w:hAnsi="Times New Roman"/>
          <w:szCs w:val="22"/>
          <w:lang w:val="ru-RU"/>
        </w:rPr>
        <w:t>Разработать документацию, соответствующую действующему законодательству в области производственной безопасности, при выполнении работ по Договору и документы, которые нуждаются в актуализации согласно специфике и требованиям применительно к месту производства работ, после подписания Договора, и согласовать с Заказчиком до начала работ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6031A36E" w14:textId="64B62FFB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До начала работ ознакомить весь привлекаемый к выполнению работ персонал (в т.ч. вновь принятый) с локальными нормативными актами (ЛНА) </w:t>
      </w:r>
      <w:r w:rsidR="0093293A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385AE7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в области производственной безопасности,</w:t>
      </w:r>
      <w:r w:rsidRPr="00BC11A9" w:rsidDel="003F5FDC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и обеспечить их соблюдение. По запросу </w:t>
      </w:r>
      <w:r w:rsidR="0093293A" w:rsidRPr="00BC11A9">
        <w:rPr>
          <w:rFonts w:ascii="Times New Roman" w:hAnsi="Times New Roman"/>
          <w:szCs w:val="22"/>
          <w:lang w:val="ru-RU"/>
        </w:rPr>
        <w:t xml:space="preserve">Заказчика </w:t>
      </w:r>
      <w:r w:rsidRPr="00BC11A9">
        <w:rPr>
          <w:rFonts w:ascii="Times New Roman" w:hAnsi="Times New Roman"/>
          <w:szCs w:val="22"/>
          <w:lang w:val="ru-RU"/>
        </w:rPr>
        <w:t>предоставлять Листы ознакомления.</w:t>
      </w:r>
    </w:p>
    <w:p w14:paraId="1D1CB3F8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разработку, наличие и ведение на объекте работ актуальной документации в области производственной безопасности в соответствии с требованиями действующего законодательства (инструкции по охране труда по профессиям и видам работ, программы инструктажей, перечень работ повышенной опасности и пр.).</w:t>
      </w:r>
    </w:p>
    <w:p w14:paraId="7130F08E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наличие технической документации и инструкций, подлежащих хранению у ответственного за электрохозяйство, в том числе на рабочем месте (площадке производства работ) в соответствии с утвержденным перечнем.</w:t>
      </w:r>
    </w:p>
    <w:p w14:paraId="1CE7FC2A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 эксплуатируемую электроустановку оформить следующую документацию:</w:t>
      </w:r>
    </w:p>
    <w:p w14:paraId="0AC1A2B7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проект электроснабжения;</w:t>
      </w:r>
    </w:p>
    <w:p w14:paraId="418BF696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технический отчет (протоколы измерений, испытаний, выполненные специализированной аккредитованной электротехнической лабораторией);</w:t>
      </w:r>
    </w:p>
    <w:p w14:paraId="317FA37F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разрешительные документы на подключение к электрической сети (акт технологического присоединения, акт разграничения балансовой и эксплуатационной ответственности);</w:t>
      </w:r>
    </w:p>
    <w:p w14:paraId="08B01229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договор на электроснабжение с энергоснабжающей организацией;</w:t>
      </w:r>
    </w:p>
    <w:p w14:paraId="65B56C4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разрешение Ростехнадзора на допуск электроустановки в эксплуатацию.</w:t>
      </w:r>
    </w:p>
    <w:p w14:paraId="7C07171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на рабочих местах наличие актуальных сертифика</w:t>
      </w:r>
      <w:r w:rsidR="00007D5D" w:rsidRPr="00BC11A9">
        <w:rPr>
          <w:rFonts w:ascii="Times New Roman" w:hAnsi="Times New Roman"/>
          <w:szCs w:val="22"/>
          <w:lang w:val="ru-RU"/>
        </w:rPr>
        <w:t>тов на применяемое оборудование</w:t>
      </w:r>
      <w:r w:rsidRPr="00BC11A9">
        <w:rPr>
          <w:rFonts w:ascii="Times New Roman" w:hAnsi="Times New Roman"/>
          <w:szCs w:val="22"/>
          <w:lang w:val="ru-RU"/>
        </w:rPr>
        <w:t>, санитарно-эпидемиологических заключений, разреш</w:t>
      </w:r>
      <w:r w:rsidR="00007D5D" w:rsidRPr="00BC11A9">
        <w:rPr>
          <w:rFonts w:ascii="Times New Roman" w:hAnsi="Times New Roman"/>
          <w:szCs w:val="22"/>
          <w:lang w:val="ru-RU"/>
        </w:rPr>
        <w:t>ений на применение оборудования.</w:t>
      </w:r>
    </w:p>
    <w:p w14:paraId="370E8608" w14:textId="77777777" w:rsidR="0084279B" w:rsidRPr="00BC11A9" w:rsidRDefault="0084279B" w:rsidP="00FF003A">
      <w:pPr>
        <w:pStyle w:val="a7"/>
        <w:ind w:left="0" w:firstLine="709"/>
        <w:jc w:val="both"/>
        <w:rPr>
          <w:rFonts w:ascii="Times New Roman" w:hAnsi="Times New Roman"/>
          <w:szCs w:val="22"/>
          <w:lang w:val="ru-RU"/>
        </w:rPr>
      </w:pPr>
    </w:p>
    <w:p w14:paraId="4338BA4C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3" w:name="_Toc113631993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выявлению, оценке и минимизации рисков в области производственной безопасности.</w:t>
      </w:r>
      <w:bookmarkEnd w:id="3"/>
    </w:p>
    <w:p w14:paraId="724FC3D5" w14:textId="77777777" w:rsidR="00861C40" w:rsidRPr="00BC11A9" w:rsidRDefault="00861C40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7918B47E" w14:textId="63DE3C9F" w:rsidR="0084279B" w:rsidRPr="00BC11A9" w:rsidRDefault="001325E3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46458A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43D13830" w14:textId="15DA83C0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До начала выполнения работ по Договору провести оценку операционных рисков, применительно к используемым технологическим процессам, видам работ, и предоставить </w:t>
      </w:r>
      <w:r w:rsidR="0046458A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матрицу рисков в области производственной безопасности. В случае отсутствия у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385AE7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методической базы для проведения оценки рисков, рекомендуется пользоваться </w:t>
      </w:r>
      <w:r w:rsidR="002B222B" w:rsidRPr="00BC11A9">
        <w:rPr>
          <w:rFonts w:ascii="Times New Roman" w:hAnsi="Times New Roman"/>
          <w:b/>
          <w:szCs w:val="22"/>
          <w:lang w:val="ru-RU"/>
        </w:rPr>
        <w:t>методическим документом «</w:t>
      </w:r>
      <w:r w:rsidR="00C22CF2" w:rsidRPr="00BC11A9">
        <w:rPr>
          <w:rFonts w:ascii="Times New Roman" w:hAnsi="Times New Roman"/>
          <w:b/>
          <w:szCs w:val="22"/>
          <w:lang w:val="ru-RU"/>
        </w:rPr>
        <w:t>Идентификация опасностей, оценка рисков и управление рисками</w:t>
      </w:r>
      <w:r w:rsidR="002B222B" w:rsidRPr="00BC11A9">
        <w:rPr>
          <w:rFonts w:ascii="Times New Roman" w:hAnsi="Times New Roman"/>
          <w:b/>
          <w:szCs w:val="22"/>
          <w:lang w:val="ru-RU"/>
        </w:rPr>
        <w:t>»</w:t>
      </w:r>
      <w:r w:rsidR="002B222B" w:rsidRPr="00BC11A9" w:rsidDel="00554B4F">
        <w:rPr>
          <w:rFonts w:ascii="Times New Roman" w:hAnsi="Times New Roman"/>
          <w:b/>
          <w:szCs w:val="22"/>
          <w:lang w:val="ru-RU"/>
        </w:rPr>
        <w:t xml:space="preserve"> </w:t>
      </w:r>
      <w:r w:rsidR="00AD5660">
        <w:rPr>
          <w:rFonts w:ascii="Times New Roman" w:hAnsi="Times New Roman"/>
          <w:b/>
          <w:szCs w:val="22"/>
          <w:lang w:val="ru-RU"/>
        </w:rPr>
        <w:t>(Приложение №</w:t>
      </w:r>
      <w:r w:rsidR="00747A37">
        <w:rPr>
          <w:rFonts w:ascii="Times New Roman" w:hAnsi="Times New Roman"/>
          <w:b/>
          <w:szCs w:val="22"/>
          <w:lang w:val="ru-RU"/>
        </w:rPr>
        <w:t>4</w:t>
      </w:r>
      <w:r w:rsidR="002B222B" w:rsidRPr="00BC11A9">
        <w:rPr>
          <w:rFonts w:ascii="Times New Roman" w:hAnsi="Times New Roman"/>
          <w:b/>
          <w:szCs w:val="22"/>
          <w:lang w:val="ru-RU"/>
        </w:rPr>
        <w:t>)</w:t>
      </w:r>
      <w:r w:rsidR="002B222B" w:rsidRPr="00BC11A9">
        <w:rPr>
          <w:rFonts w:ascii="Times New Roman" w:hAnsi="Times New Roman"/>
          <w:szCs w:val="22"/>
          <w:lang w:val="ru-RU"/>
        </w:rPr>
        <w:t>.</w:t>
      </w:r>
    </w:p>
    <w:p w14:paraId="4C65715D" w14:textId="77777777" w:rsidR="0084279B" w:rsidRPr="00BC11A9" w:rsidRDefault="0046458A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Совместно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организовать и провести оценку рисков в области производственной безопасности для определения критичных рисков применительно к проводимым работам / оказываемым услугам по настоящему Договору с учетом специфики выполнения работ / оказания услуг с целью возможности реализации мероприятий, необходимых на этапе мобилизации оборудования, материалов и персонала к месту производства работ / оказания услуг и в последующем при выполнении работ / оказании услуг по Договору.</w:t>
      </w:r>
    </w:p>
    <w:p w14:paraId="6ABAD42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По итогам проведенной оценки рис</w:t>
      </w:r>
      <w:r w:rsidR="0046458A" w:rsidRPr="00BC11A9">
        <w:rPr>
          <w:rFonts w:ascii="Times New Roman" w:hAnsi="Times New Roman"/>
          <w:szCs w:val="22"/>
          <w:lang w:val="ru-RU"/>
        </w:rPr>
        <w:t>ков разработать и согласовать с</w:t>
      </w: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46458A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План корректирующих мероприятий по минимизации рисков до приемлемого уровня (включаются в План производственной безопасности).</w:t>
      </w:r>
    </w:p>
    <w:p w14:paraId="1C69AE1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 основании проведенной оценки рисков провести зонирование участков работ по опасности, и определить требования к используемым в обязательном порядке средствам индивидуальной и коллективной защиты.</w:t>
      </w:r>
    </w:p>
    <w:p w14:paraId="1D478A1C" w14:textId="77777777" w:rsidR="0084279B" w:rsidRPr="00BC11A9" w:rsidRDefault="0084279B" w:rsidP="00FF003A">
      <w:pPr>
        <w:pStyle w:val="a7"/>
        <w:tabs>
          <w:tab w:val="left" w:pos="1276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C8A1608" w14:textId="4AB3F683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4" w:name="_Toc17706451"/>
      <w:bookmarkStart w:id="5" w:name="_Toc113631994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Допуск </w:t>
      </w:r>
      <w:r w:rsidR="00CF1E4B">
        <w:rPr>
          <w:rFonts w:ascii="Times New Roman" w:hAnsi="Times New Roman"/>
          <w:sz w:val="22"/>
          <w:szCs w:val="22"/>
          <w:u w:val="single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 w:val="22"/>
          <w:szCs w:val="22"/>
          <w:u w:val="single"/>
          <w:lang w:val="ru-RU"/>
        </w:rPr>
        <w:t>/Поставщика</w:t>
      </w:r>
      <w:r w:rsidR="00385AE7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к выполнению работ</w:t>
      </w:r>
      <w:bookmarkEnd w:id="4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5"/>
    </w:p>
    <w:p w14:paraId="387C2426" w14:textId="77777777" w:rsidR="00861C40" w:rsidRPr="00BC11A9" w:rsidRDefault="00861C40" w:rsidP="00FF003A">
      <w:pPr>
        <w:pStyle w:val="1Rus"/>
        <w:tabs>
          <w:tab w:val="left" w:pos="993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0D838738" w14:textId="054A9C52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CF6743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09E738C7" w14:textId="2B534F16" w:rsidR="00C22A64" w:rsidRPr="00BC11A9" w:rsidRDefault="00C22A64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 соответствии со Стандартом «Порядок допуска подрядных организаций. Организация безопасного производства работ и соблюдения природоохранного законодательства на объектах </w:t>
      </w:r>
      <w:r w:rsidR="003C7321">
        <w:rPr>
          <w:rFonts w:ascii="Times New Roman" w:hAnsi="Times New Roman"/>
          <w:szCs w:val="22"/>
          <w:lang w:val="ru-RU"/>
        </w:rPr>
        <w:t>___________________</w:t>
      </w:r>
      <w:r w:rsidR="00170582">
        <w:rPr>
          <w:rFonts w:ascii="Times New Roman" w:hAnsi="Times New Roman"/>
          <w:szCs w:val="22"/>
          <w:lang w:val="ru-RU"/>
        </w:rPr>
        <w:t xml:space="preserve"> </w:t>
      </w:r>
      <w:r w:rsidR="00034D5F" w:rsidRPr="00BC11A9">
        <w:rPr>
          <w:rFonts w:ascii="Times New Roman" w:hAnsi="Times New Roman"/>
          <w:szCs w:val="22"/>
          <w:lang w:val="ru-RU"/>
        </w:rPr>
        <w:t>проходить процедуру допуска, в том числе допуск субподрядных организаций.</w:t>
      </w:r>
    </w:p>
    <w:p w14:paraId="0679DE12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Предоставить </w:t>
      </w:r>
      <w:r w:rsidR="00034D5F" w:rsidRPr="00BC11A9">
        <w:rPr>
          <w:rFonts w:ascii="Times New Roman" w:hAnsi="Times New Roman"/>
          <w:szCs w:val="22"/>
          <w:lang w:val="ru-RU"/>
        </w:rPr>
        <w:t>Заказчику информацию о</w:t>
      </w:r>
      <w:r w:rsidRPr="00BC11A9">
        <w:rPr>
          <w:rFonts w:ascii="Times New Roman" w:hAnsi="Times New Roman"/>
          <w:szCs w:val="22"/>
          <w:lang w:val="ru-RU"/>
        </w:rPr>
        <w:t xml:space="preserve"> готовности к началу работ с точки зрения производственной безопасности (в качестве отдельного документа или части Плана производственной безопасности), в том числе включающую, но не ограничивающуюся следующими мероприятиями: </w:t>
      </w:r>
    </w:p>
    <w:p w14:paraId="0C491FB9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назначение ответственного по вопросам производственной безопасности, укомплектованность в достаточном количестве штата специалистов по производственной безопасн</w:t>
      </w:r>
      <w:r w:rsidR="00034D5F" w:rsidRPr="00BC11A9">
        <w:rPr>
          <w:rFonts w:ascii="Times New Roman" w:hAnsi="Times New Roman"/>
          <w:szCs w:val="22"/>
          <w:lang w:val="ru-RU"/>
        </w:rPr>
        <w:t xml:space="preserve">ости (согласно согласованной с Заказчиком </w:t>
      </w:r>
      <w:r w:rsidRPr="00BC11A9">
        <w:rPr>
          <w:rFonts w:ascii="Times New Roman" w:hAnsi="Times New Roman"/>
          <w:szCs w:val="22"/>
          <w:lang w:val="ru-RU"/>
        </w:rPr>
        <w:t>структурой и численностью);</w:t>
      </w:r>
    </w:p>
    <w:p w14:paraId="6C52C51C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назначение ответственных лиц за обеспечение охраны труда, пожарной безопасности, охраны окружающей среды и т.д.;</w:t>
      </w:r>
    </w:p>
    <w:p w14:paraId="3E60B94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обучение персонала (по охране труда, промышленной, пожарной, экологической безопасности) перед мобилизацией на объект;</w:t>
      </w:r>
    </w:p>
    <w:p w14:paraId="1FAFFD0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обеспечение персонала средствами индивидуальной защиты;</w:t>
      </w:r>
    </w:p>
    <w:p w14:paraId="3D89FC0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проведение работникам медицинского осмотра в аккредитованных медицинских организациях;</w:t>
      </w:r>
    </w:p>
    <w:p w14:paraId="7195C119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обеспечение работников санитарно-бытовыми помещениями (гардеробными, сушилками для одежды и обуви, душевыми, туалетами, помещениями для приема пищи, отдыха и обогрева) и устройствами обогрева, снабжения питьевой водой;  </w:t>
      </w:r>
    </w:p>
    <w:p w14:paraId="191DDD4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обеспечение маркировки применяемого оборудования;</w:t>
      </w:r>
    </w:p>
    <w:p w14:paraId="29BE0C8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разработка процедур по безопасной организации работ;</w:t>
      </w:r>
    </w:p>
    <w:p w14:paraId="7AF2C7C4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разработка ППР,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ППРв</w:t>
      </w:r>
      <w:proofErr w:type="spellEnd"/>
      <w:r w:rsidRPr="00BC11A9">
        <w:rPr>
          <w:rFonts w:ascii="Times New Roman" w:hAnsi="Times New Roman"/>
          <w:szCs w:val="22"/>
          <w:lang w:val="ru-RU"/>
        </w:rPr>
        <w:t>, ППР с применением подъемных сооружений, технологических карт, включающих решения по производственной безопасности.</w:t>
      </w:r>
    </w:p>
    <w:p w14:paraId="4EE6A3A9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Проводить по требованию </w:t>
      </w:r>
      <w:r w:rsidR="00034D5F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Технические аудиты оценки готовности субподрядных организаций в области производственной безопасности к выполнению работ, с участием представителей подразделения производственной безопасности </w:t>
      </w:r>
      <w:r w:rsidR="00034D5F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(по согласованию).</w:t>
      </w:r>
    </w:p>
    <w:p w14:paraId="0121752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Направлять </w:t>
      </w:r>
      <w:r w:rsidR="00034D5F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информацию о технических аудитах, проведённых в субподрядных организациях, для принятия решения </w:t>
      </w:r>
      <w:r w:rsidR="00034D5F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об участии в этих аудитах.</w:t>
      </w:r>
    </w:p>
    <w:p w14:paraId="7B98C63D" w14:textId="7A745BDB" w:rsidR="0084279B" w:rsidRPr="00BC11A9" w:rsidRDefault="00034D5F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Заказчик</w:t>
      </w:r>
      <w:r w:rsidR="0084279B" w:rsidRPr="00BC11A9">
        <w:rPr>
          <w:rFonts w:ascii="Times New Roman" w:hAnsi="Times New Roman" w:cs="Times New Roman"/>
        </w:rPr>
        <w:t xml:space="preserve"> также вправе участвовать в проведении технических аудитов, проводимых </w:t>
      </w:r>
      <w:r w:rsidR="00CF1E4B">
        <w:rPr>
          <w:rFonts w:ascii="Times New Roman" w:hAnsi="Times New Roman" w:cs="Times New Roman"/>
        </w:rPr>
        <w:t>Генподрядчиком/Подрядчиком/Исполнителем</w:t>
      </w:r>
      <w:r w:rsidR="00861C40" w:rsidRPr="00BC11A9">
        <w:rPr>
          <w:rFonts w:ascii="Times New Roman" w:hAnsi="Times New Roman" w:cs="Times New Roman"/>
        </w:rPr>
        <w:t>.</w:t>
      </w:r>
    </w:p>
    <w:p w14:paraId="2EFA0747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6" w:name="_Toc17706453"/>
      <w:bookmarkStart w:id="7" w:name="_Toc113631995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Информирование о происшествиях, текущих показателях и проведении расследования.</w:t>
      </w:r>
      <w:bookmarkEnd w:id="6"/>
      <w:bookmarkEnd w:id="7"/>
    </w:p>
    <w:p w14:paraId="48F5EA36" w14:textId="77777777" w:rsidR="0084279B" w:rsidRPr="00BC11A9" w:rsidRDefault="0084279B" w:rsidP="00FF003A">
      <w:pPr>
        <w:pStyle w:val="1Rus"/>
        <w:ind w:left="709"/>
        <w:rPr>
          <w:rFonts w:ascii="Times New Roman" w:hAnsi="Times New Roman"/>
          <w:b w:val="0"/>
          <w:szCs w:val="22"/>
          <w:lang w:val="ru-RU"/>
        </w:rPr>
      </w:pPr>
    </w:p>
    <w:p w14:paraId="1D26F508" w14:textId="464E4654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7A92FE75" w14:textId="77777777" w:rsidR="00C96897" w:rsidRPr="00BC11A9" w:rsidRDefault="00BA217F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Оперативно, в течение 24 часов с момента возникновения происшествия, сообщать о произошедших несчастных случаях, авариях, инцидентах, возгораниях, дорожно-транспортных происшествиях, произошедших на территории и/или объектах Заказчик</w:t>
      </w:r>
      <w:r w:rsidR="00C96897" w:rsidRPr="00BC11A9">
        <w:rPr>
          <w:rFonts w:ascii="Times New Roman" w:hAnsi="Times New Roman"/>
          <w:szCs w:val="22"/>
          <w:lang w:val="ru-RU"/>
        </w:rPr>
        <w:t>а в рамках выполнения Договора.</w:t>
      </w:r>
    </w:p>
    <w:p w14:paraId="7438C470" w14:textId="77777777" w:rsidR="00C96897" w:rsidRPr="00BC11A9" w:rsidRDefault="00C96897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Проводить расследование происшествий, в соответствии с требованиями действующего законодательства РФ.</w:t>
      </w:r>
    </w:p>
    <w:p w14:paraId="40D4F94B" w14:textId="6EB4DCE2" w:rsidR="00C96897" w:rsidRPr="00BC11A9" w:rsidRDefault="00C96897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Содействовать (не препятствовать) проведению внутреннего расследования Заказчика, предоставлять информацию, необходимую для расследования и принимать участие в расследовании происшествия, обстоятельства которого напрямую или косвенно связаны с деятельностью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и проведение которого инициировано Заказчиком.</w:t>
      </w:r>
    </w:p>
    <w:p w14:paraId="456C8EC8" w14:textId="77777777" w:rsidR="00BA217F" w:rsidRPr="00BC11A9" w:rsidRDefault="00BA217F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Ежемесячно, в срок до 10 числа, следующего за отчётным месяцем, представлять информацию о результатах своей работы в области охраны труда, промышленной, пожарной безопасности, содержащую сведения, связанные с выполнением Договора: </w:t>
      </w:r>
    </w:p>
    <w:p w14:paraId="70AE7501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все случаи производственного травматизма; </w:t>
      </w:r>
    </w:p>
    <w:p w14:paraId="6FCBAC35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все аварии, инциденты и иные незапланированные события, которые привели или могут привести к значительным повреждениям/ущербу/убыткам или о которых должно быть сообщено компетентным государственным органам; </w:t>
      </w:r>
    </w:p>
    <w:p w14:paraId="739A6F67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все дорожно-транспортные происшествия;    </w:t>
      </w:r>
    </w:p>
    <w:p w14:paraId="06B0AFE4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сведения о предписаниях на приостановку деятельности, а также о возникших судебных преследованиях за нарушения в области </w:t>
      </w:r>
      <w:r w:rsidR="00C96897" w:rsidRPr="00BC11A9">
        <w:rPr>
          <w:rFonts w:ascii="Times New Roman" w:hAnsi="Times New Roman"/>
          <w:szCs w:val="22"/>
          <w:lang w:val="ru-RU"/>
        </w:rPr>
        <w:t>производственной безопасности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43587FD7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сведения о нарушениях в области </w:t>
      </w:r>
      <w:r w:rsidR="00C96897" w:rsidRPr="00BC11A9">
        <w:rPr>
          <w:rFonts w:ascii="Times New Roman" w:hAnsi="Times New Roman"/>
          <w:szCs w:val="22"/>
          <w:lang w:val="ru-RU"/>
        </w:rPr>
        <w:t>производственной безопасности</w:t>
      </w:r>
      <w:r w:rsidRPr="00BC11A9">
        <w:rPr>
          <w:rFonts w:ascii="Times New Roman" w:hAnsi="Times New Roman"/>
          <w:szCs w:val="22"/>
          <w:lang w:val="ru-RU"/>
        </w:rPr>
        <w:t>, выявленных собственными силами, уполномоченными представителями Заказчика или надзорными органами;</w:t>
      </w:r>
    </w:p>
    <w:p w14:paraId="352D35EB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сведения о результатах проведённых расследований, произошедших происшествий;     </w:t>
      </w:r>
    </w:p>
    <w:p w14:paraId="227A57E8" w14:textId="77777777" w:rsidR="00BA217F" w:rsidRPr="00BC11A9" w:rsidRDefault="00BA217F" w:rsidP="00FF003A">
      <w:pPr>
        <w:pStyle w:val="a7"/>
        <w:tabs>
          <w:tab w:val="left" w:pos="1134"/>
        </w:tabs>
        <w:ind w:left="142" w:firstLine="567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- справка о ходе выполнения всех мероприятий по устранению нарушений и мероприятий по устранению причин происшествий;</w:t>
      </w:r>
    </w:p>
    <w:p w14:paraId="4A8B2976" w14:textId="32BB0652" w:rsidR="00C96897" w:rsidRPr="00BC11A9" w:rsidRDefault="00BA217F" w:rsidP="00FF003A">
      <w:pPr>
        <w:pStyle w:val="a7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- общее количество рабочих часов, отработанных персоналом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на месте проведения работ, общее число работников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на месте проведения работ, а также суммарный пробег транспортных средств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Pr="00BC11A9">
        <w:rPr>
          <w:rFonts w:ascii="Times New Roman" w:hAnsi="Times New Roman"/>
          <w:szCs w:val="22"/>
          <w:lang w:val="ru-RU"/>
        </w:rPr>
        <w:t xml:space="preserve">, задействованных в </w:t>
      </w:r>
      <w:r w:rsidR="00C96897" w:rsidRPr="00BC11A9">
        <w:rPr>
          <w:rFonts w:ascii="Times New Roman" w:hAnsi="Times New Roman"/>
          <w:szCs w:val="22"/>
          <w:lang w:val="ru-RU"/>
        </w:rPr>
        <w:t>выполнении работ для Заказчика.</w:t>
      </w:r>
    </w:p>
    <w:p w14:paraId="57C266F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Выполнять разработанные в ходе расследования корректирующие мероприятия.</w:t>
      </w:r>
      <w:bookmarkStart w:id="8" w:name="_Toc17706454"/>
    </w:p>
    <w:p w14:paraId="66C516D3" w14:textId="77777777" w:rsidR="006B49CD" w:rsidRPr="00BC11A9" w:rsidRDefault="006B49CD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20995E3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993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9" w:name="_Toc17706455"/>
      <w:bookmarkStart w:id="10" w:name="_Toc113631996"/>
      <w:bookmarkEnd w:id="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Контроль за соблюдением требований </w:t>
      </w:r>
      <w:r w:rsidR="00C96897"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производственной 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безопасности</w:t>
      </w:r>
      <w:bookmarkEnd w:id="9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10"/>
    </w:p>
    <w:p w14:paraId="34C7FB42" w14:textId="77777777" w:rsidR="0084279B" w:rsidRPr="00BC11A9" w:rsidRDefault="0084279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76FEEBFD" w14:textId="25A01A1E" w:rsidR="0084279B" w:rsidRPr="00BC11A9" w:rsidRDefault="001325E3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2CB0410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Осуществлять производственный контроль на объектах ведения производственной деятельности при выполнении обязательств по Договору со </w:t>
      </w:r>
      <w:r w:rsidR="008F3111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. Результаты производственного контроля должны документироваться в установленном порядке, и представляться </w:t>
      </w:r>
      <w:r w:rsidR="008F3111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по требованию.</w:t>
      </w:r>
    </w:p>
    <w:p w14:paraId="00BB3D4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Для обеспечения контроля работ выделить отдельного специалиста(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ов</w:t>
      </w:r>
      <w:proofErr w:type="spellEnd"/>
      <w:r w:rsidRPr="00BC11A9">
        <w:rPr>
          <w:rFonts w:ascii="Times New Roman" w:hAnsi="Times New Roman"/>
          <w:szCs w:val="22"/>
          <w:lang w:val="ru-RU"/>
        </w:rPr>
        <w:t>) по производственной безопасности.</w:t>
      </w:r>
    </w:p>
    <w:p w14:paraId="17B8E52A" w14:textId="36B53424" w:rsidR="0084279B" w:rsidRPr="006651D7" w:rsidRDefault="008B1BF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6651D7">
        <w:rPr>
          <w:rFonts w:ascii="Times New Roman" w:hAnsi="Times New Roman"/>
          <w:szCs w:val="22"/>
          <w:lang w:val="ru-RU"/>
        </w:rPr>
        <w:t xml:space="preserve">Останавливать работы (в том числе по требованию Заказчика), которые выполняются небезопасным способом, которые создают непосредственную угрозу для работников Заказчика, </w:t>
      </w:r>
      <w:r w:rsidR="00CF1E4B">
        <w:rPr>
          <w:rFonts w:ascii="Times New Roman" w:hAnsi="Times New Roman"/>
          <w:szCs w:val="22"/>
          <w:lang w:val="ru-RU"/>
        </w:rPr>
        <w:lastRenderedPageBreak/>
        <w:t>Генподрядчика/Подрядчика/Исполнителя</w:t>
      </w:r>
      <w:r w:rsidR="0026500A">
        <w:rPr>
          <w:rFonts w:ascii="Times New Roman" w:hAnsi="Times New Roman"/>
          <w:szCs w:val="22"/>
          <w:lang w:val="ru-RU"/>
        </w:rPr>
        <w:t xml:space="preserve"> </w:t>
      </w:r>
      <w:r w:rsidRPr="006651D7">
        <w:rPr>
          <w:rFonts w:ascii="Times New Roman" w:hAnsi="Times New Roman"/>
          <w:szCs w:val="22"/>
          <w:lang w:val="ru-RU"/>
        </w:rPr>
        <w:t>или третьих лиц, окружающей среды, при наличии риска возникновения аварий и инцидентов</w:t>
      </w:r>
      <w:r w:rsidR="0084279B" w:rsidRPr="006651D7">
        <w:rPr>
          <w:rFonts w:ascii="Times New Roman" w:hAnsi="Times New Roman"/>
          <w:szCs w:val="22"/>
          <w:lang w:val="ru-RU"/>
        </w:rPr>
        <w:t>.</w:t>
      </w:r>
    </w:p>
    <w:p w14:paraId="2B3C2A3A" w14:textId="77777777" w:rsidR="0084279B" w:rsidRPr="00BC11A9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E2CCA79" w14:textId="6EE1EBF6" w:rsidR="0084279B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b/>
          <w:szCs w:val="22"/>
          <w:lang w:val="ru-RU"/>
        </w:rPr>
      </w:pPr>
      <w:r w:rsidRPr="00BC11A9">
        <w:rPr>
          <w:rFonts w:ascii="Times New Roman" w:hAnsi="Times New Roman"/>
          <w:b/>
          <w:szCs w:val="22"/>
          <w:lang w:val="ru-RU"/>
        </w:rPr>
        <w:t>Фиксация нарушений.</w:t>
      </w:r>
    </w:p>
    <w:p w14:paraId="6C262770" w14:textId="77777777" w:rsidR="00F6759D" w:rsidRPr="00BC11A9" w:rsidRDefault="00F6759D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b/>
          <w:szCs w:val="22"/>
          <w:lang w:val="ru-RU"/>
        </w:rPr>
      </w:pPr>
    </w:p>
    <w:p w14:paraId="57606C85" w14:textId="23024007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В случае выявления </w:t>
      </w:r>
      <w:r w:rsidR="008F3111" w:rsidRPr="00D524BE">
        <w:rPr>
          <w:rFonts w:ascii="Times New Roman" w:hAnsi="Times New Roman"/>
          <w:szCs w:val="22"/>
          <w:lang w:val="ru-RU"/>
        </w:rPr>
        <w:t>Заказчиком</w:t>
      </w:r>
      <w:r w:rsidRPr="00D524BE">
        <w:rPr>
          <w:rFonts w:ascii="Times New Roman" w:hAnsi="Times New Roman"/>
          <w:szCs w:val="22"/>
          <w:lang w:val="ru-RU"/>
        </w:rPr>
        <w:t xml:space="preserve"> нарушений, </w:t>
      </w:r>
      <w:r w:rsidR="008F3111" w:rsidRPr="00D524BE">
        <w:rPr>
          <w:rFonts w:ascii="Times New Roman" w:hAnsi="Times New Roman"/>
          <w:szCs w:val="22"/>
          <w:lang w:val="ru-RU"/>
        </w:rPr>
        <w:t>З</w:t>
      </w:r>
      <w:r w:rsidR="00E8193E" w:rsidRPr="00D524BE">
        <w:rPr>
          <w:rFonts w:ascii="Times New Roman" w:hAnsi="Times New Roman"/>
          <w:szCs w:val="22"/>
          <w:lang w:val="ru-RU"/>
        </w:rPr>
        <w:t>а</w:t>
      </w:r>
      <w:r w:rsidR="008F3111" w:rsidRPr="00D524BE">
        <w:rPr>
          <w:rFonts w:ascii="Times New Roman" w:hAnsi="Times New Roman"/>
          <w:szCs w:val="22"/>
          <w:lang w:val="ru-RU"/>
        </w:rPr>
        <w:t>казчик</w:t>
      </w:r>
      <w:r w:rsidRPr="00D524BE">
        <w:rPr>
          <w:rFonts w:ascii="Times New Roman" w:hAnsi="Times New Roman"/>
          <w:szCs w:val="22"/>
          <w:lang w:val="ru-RU"/>
        </w:rPr>
        <w:t xml:space="preserve"> выдаёт </w:t>
      </w:r>
      <w:r w:rsidR="00BF1D46" w:rsidRPr="00D524BE">
        <w:rPr>
          <w:rFonts w:ascii="Times New Roman" w:hAnsi="Times New Roman"/>
          <w:szCs w:val="22"/>
          <w:lang w:val="ru-RU"/>
        </w:rPr>
        <w:t>Генподрядчику/Подрядчику/Исполнителю</w:t>
      </w:r>
      <w:r w:rsidR="00CF551B" w:rsidRPr="00D524BE">
        <w:rPr>
          <w:rFonts w:ascii="Times New Roman" w:hAnsi="Times New Roman"/>
          <w:szCs w:val="22"/>
          <w:lang w:val="ru-RU"/>
        </w:rPr>
        <w:t>/Поставщику</w:t>
      </w:r>
      <w:r w:rsidR="008F3111" w:rsidRPr="00D524BE">
        <w:rPr>
          <w:rFonts w:ascii="Times New Roman" w:hAnsi="Times New Roman"/>
          <w:szCs w:val="22"/>
          <w:lang w:val="ru-RU"/>
        </w:rPr>
        <w:t xml:space="preserve"> с</w:t>
      </w:r>
      <w:r w:rsidRPr="00D524BE">
        <w:rPr>
          <w:rFonts w:ascii="Times New Roman" w:hAnsi="Times New Roman"/>
          <w:szCs w:val="22"/>
          <w:lang w:val="ru-RU"/>
        </w:rPr>
        <w:t>оответствующий Акт с описанием нарушений (с указанием пунктов НД, требования которых нарушены), сроков устранения нарушений</w:t>
      </w:r>
      <w:r w:rsidR="008F3111" w:rsidRPr="00D524BE">
        <w:rPr>
          <w:rFonts w:ascii="Times New Roman" w:hAnsi="Times New Roman"/>
          <w:szCs w:val="22"/>
          <w:lang w:val="ru-RU"/>
        </w:rPr>
        <w:t xml:space="preserve"> (далее – </w:t>
      </w:r>
      <w:r w:rsidR="00F14960">
        <w:rPr>
          <w:rFonts w:ascii="Times New Roman" w:hAnsi="Times New Roman"/>
          <w:szCs w:val="22"/>
          <w:lang w:val="ru-RU"/>
        </w:rPr>
        <w:t>«</w:t>
      </w:r>
      <w:r w:rsidR="008F3111" w:rsidRPr="00D524BE">
        <w:rPr>
          <w:rFonts w:ascii="Times New Roman" w:hAnsi="Times New Roman"/>
          <w:b/>
          <w:szCs w:val="22"/>
          <w:lang w:val="ru-RU"/>
        </w:rPr>
        <w:t>Акт</w:t>
      </w:r>
      <w:r w:rsidR="00261088" w:rsidRPr="00D524BE">
        <w:rPr>
          <w:rFonts w:ascii="Times New Roman" w:hAnsi="Times New Roman"/>
          <w:b/>
          <w:szCs w:val="22"/>
          <w:lang w:val="ru-RU"/>
        </w:rPr>
        <w:t xml:space="preserve"> о выявленных нарушениях требований охраны труда, промышленной, пожарной безопасности и природоохранного законодательства</w:t>
      </w:r>
      <w:r w:rsidR="00E3407B" w:rsidRPr="00D524BE">
        <w:rPr>
          <w:rFonts w:ascii="Times New Roman" w:hAnsi="Times New Roman"/>
          <w:b/>
          <w:szCs w:val="22"/>
          <w:lang w:val="ru-RU"/>
        </w:rPr>
        <w:t xml:space="preserve"> на объектах</w:t>
      </w:r>
      <w:r w:rsidR="00F14960">
        <w:rPr>
          <w:rFonts w:ascii="Times New Roman" w:hAnsi="Times New Roman"/>
          <w:b/>
          <w:szCs w:val="22"/>
          <w:lang w:val="ru-RU"/>
        </w:rPr>
        <w:t>»</w:t>
      </w:r>
      <w:r w:rsidR="00E3407B" w:rsidRPr="00D524BE">
        <w:rPr>
          <w:rFonts w:ascii="Times New Roman" w:hAnsi="Times New Roman"/>
          <w:b/>
          <w:szCs w:val="22"/>
          <w:lang w:val="ru-RU"/>
        </w:rPr>
        <w:t xml:space="preserve"> </w:t>
      </w:r>
      <w:r w:rsidR="00763E67" w:rsidRPr="00D524BE">
        <w:rPr>
          <w:rFonts w:ascii="Times New Roman" w:hAnsi="Times New Roman"/>
          <w:b/>
          <w:szCs w:val="22"/>
          <w:lang w:val="ru-RU"/>
        </w:rPr>
        <w:t>(Приложение</w:t>
      </w:r>
      <w:r w:rsidR="00903C09" w:rsidRPr="00D524BE">
        <w:rPr>
          <w:rFonts w:ascii="Times New Roman" w:hAnsi="Times New Roman"/>
          <w:b/>
          <w:szCs w:val="22"/>
          <w:lang w:val="ru-RU"/>
        </w:rPr>
        <w:t xml:space="preserve"> №</w:t>
      </w:r>
      <w:r w:rsidR="000F41D4" w:rsidRPr="00D524BE">
        <w:rPr>
          <w:rFonts w:ascii="Times New Roman" w:hAnsi="Times New Roman"/>
          <w:b/>
          <w:szCs w:val="22"/>
          <w:lang w:val="ru-RU"/>
        </w:rPr>
        <w:t>1</w:t>
      </w:r>
      <w:r w:rsidR="008F3111" w:rsidRPr="00D524BE">
        <w:rPr>
          <w:rFonts w:ascii="Times New Roman" w:hAnsi="Times New Roman"/>
          <w:b/>
          <w:szCs w:val="22"/>
          <w:lang w:val="ru-RU"/>
        </w:rPr>
        <w:t>)</w:t>
      </w:r>
      <w:r w:rsidRPr="00D524BE">
        <w:rPr>
          <w:rFonts w:ascii="Times New Roman" w:hAnsi="Times New Roman"/>
          <w:b/>
          <w:szCs w:val="22"/>
          <w:lang w:val="ru-RU"/>
        </w:rPr>
        <w:t>.</w:t>
      </w:r>
    </w:p>
    <w:p w14:paraId="29300355" w14:textId="77777777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Нарушения (отклонения, отступления) от установленных требований производственной безопасности, выявленные специалистами и / или представителями </w:t>
      </w:r>
      <w:r w:rsidR="008F3111" w:rsidRPr="00D524BE">
        <w:rPr>
          <w:rFonts w:ascii="Times New Roman" w:hAnsi="Times New Roman"/>
          <w:szCs w:val="22"/>
          <w:lang w:val="ru-RU"/>
        </w:rPr>
        <w:t>Заказчика</w:t>
      </w:r>
      <w:r w:rsidRPr="00D524BE">
        <w:rPr>
          <w:rFonts w:ascii="Times New Roman" w:hAnsi="Times New Roman"/>
          <w:szCs w:val="22"/>
          <w:lang w:val="ru-RU"/>
        </w:rPr>
        <w:t xml:space="preserve"> (в том числе специалистами производственной безопасности или специалистами технического надзора / строительного контроля и т.д.) оформляются и фиксируются в следующей последовательности:</w:t>
      </w:r>
    </w:p>
    <w:p w14:paraId="31FCA5A0" w14:textId="77777777" w:rsidR="0084279B" w:rsidRPr="00D524BE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>первоначально информация в устной форме немедленно доводится до ответственного производителя работ с требованиями об устранении нарушения / приостановки работ при необходимости;</w:t>
      </w:r>
    </w:p>
    <w:p w14:paraId="446ACB7C" w14:textId="344778D0" w:rsidR="0084279B" w:rsidRPr="00D524BE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в случае непринятия оперативных мер со стороны </w:t>
      </w:r>
      <w:r w:rsidR="00CF1E4B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/Поставщика</w:t>
      </w:r>
      <w:r w:rsidR="00DF71D5" w:rsidRPr="00D524BE">
        <w:rPr>
          <w:rFonts w:ascii="Times New Roman" w:hAnsi="Times New Roman"/>
          <w:szCs w:val="22"/>
          <w:lang w:val="ru-RU"/>
        </w:rPr>
        <w:t xml:space="preserve"> </w:t>
      </w:r>
      <w:r w:rsidRPr="00D524BE">
        <w:rPr>
          <w:rFonts w:ascii="Times New Roman" w:hAnsi="Times New Roman"/>
          <w:szCs w:val="22"/>
          <w:lang w:val="ru-RU"/>
        </w:rPr>
        <w:t xml:space="preserve">по устранению нарушений или их устранение с ненадлежащим качеством, или ввиду необходимости устранения замечания в более продолжительный период, специалист / представитель </w:t>
      </w:r>
      <w:r w:rsidR="008F3111" w:rsidRPr="00D524BE">
        <w:rPr>
          <w:rFonts w:ascii="Times New Roman" w:hAnsi="Times New Roman"/>
          <w:szCs w:val="22"/>
          <w:lang w:val="ru-RU"/>
        </w:rPr>
        <w:t>Заказчика</w:t>
      </w:r>
      <w:r w:rsidRPr="00D524BE">
        <w:rPr>
          <w:rFonts w:ascii="Times New Roman" w:hAnsi="Times New Roman"/>
          <w:szCs w:val="22"/>
          <w:lang w:val="ru-RU"/>
        </w:rPr>
        <w:t xml:space="preserve"> выдает ответственному представителю </w:t>
      </w:r>
      <w:r w:rsidR="00CF1E4B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/Поставщика</w:t>
      </w:r>
      <w:r w:rsidR="00DF71D5" w:rsidRPr="00D524BE">
        <w:rPr>
          <w:rFonts w:ascii="Times New Roman" w:hAnsi="Times New Roman"/>
          <w:szCs w:val="22"/>
          <w:lang w:val="ru-RU"/>
        </w:rPr>
        <w:t xml:space="preserve"> </w:t>
      </w:r>
      <w:r w:rsidR="00F14960">
        <w:rPr>
          <w:rFonts w:ascii="Times New Roman" w:hAnsi="Times New Roman"/>
          <w:szCs w:val="22"/>
          <w:lang w:val="ru-RU"/>
        </w:rPr>
        <w:t>«</w:t>
      </w:r>
      <w:r w:rsidRPr="00D524BE">
        <w:rPr>
          <w:rFonts w:ascii="Times New Roman" w:hAnsi="Times New Roman"/>
          <w:b/>
          <w:szCs w:val="22"/>
          <w:lang w:val="ru-RU"/>
        </w:rPr>
        <w:t xml:space="preserve">Акт </w:t>
      </w:r>
      <w:r w:rsidR="00287B60" w:rsidRPr="00D524BE">
        <w:rPr>
          <w:rFonts w:ascii="Times New Roman" w:hAnsi="Times New Roman"/>
          <w:b/>
          <w:szCs w:val="22"/>
          <w:lang w:val="ru-RU"/>
        </w:rPr>
        <w:t xml:space="preserve">о </w:t>
      </w:r>
      <w:r w:rsidRPr="00D524BE">
        <w:rPr>
          <w:rFonts w:ascii="Times New Roman" w:hAnsi="Times New Roman"/>
          <w:b/>
          <w:szCs w:val="22"/>
          <w:lang w:val="ru-RU"/>
        </w:rPr>
        <w:t>пр</w:t>
      </w:r>
      <w:r w:rsidR="00287B60" w:rsidRPr="00D524BE">
        <w:rPr>
          <w:rFonts w:ascii="Times New Roman" w:hAnsi="Times New Roman"/>
          <w:b/>
          <w:szCs w:val="22"/>
          <w:lang w:val="ru-RU"/>
        </w:rPr>
        <w:t>иостановке работы, запрете эксплуатации</w:t>
      </w:r>
      <w:r w:rsidR="00F14960">
        <w:rPr>
          <w:rFonts w:ascii="Times New Roman" w:hAnsi="Times New Roman"/>
          <w:b/>
          <w:szCs w:val="22"/>
          <w:lang w:val="ru-RU"/>
        </w:rPr>
        <w:t>»</w:t>
      </w:r>
      <w:r w:rsidR="00763E67" w:rsidRPr="00D524BE">
        <w:rPr>
          <w:rFonts w:ascii="Times New Roman" w:hAnsi="Times New Roman"/>
          <w:b/>
          <w:szCs w:val="22"/>
          <w:lang w:val="ru-RU"/>
        </w:rPr>
        <w:t xml:space="preserve"> (Приложение</w:t>
      </w:r>
      <w:r w:rsidR="002F05B2" w:rsidRPr="00D524BE">
        <w:rPr>
          <w:rFonts w:ascii="Times New Roman" w:hAnsi="Times New Roman"/>
          <w:b/>
          <w:szCs w:val="22"/>
          <w:lang w:val="ru-RU"/>
        </w:rPr>
        <w:t> №</w:t>
      </w:r>
      <w:r w:rsidR="009746F5" w:rsidRPr="00D524BE">
        <w:rPr>
          <w:rFonts w:ascii="Times New Roman" w:hAnsi="Times New Roman"/>
          <w:b/>
          <w:szCs w:val="22"/>
          <w:lang w:val="ru-RU"/>
        </w:rPr>
        <w:t>2</w:t>
      </w:r>
      <w:r w:rsidR="000F57FF" w:rsidRPr="00D524BE">
        <w:rPr>
          <w:rFonts w:ascii="Times New Roman" w:hAnsi="Times New Roman"/>
          <w:b/>
          <w:szCs w:val="22"/>
          <w:lang w:val="ru-RU"/>
        </w:rPr>
        <w:t>)</w:t>
      </w:r>
      <w:r w:rsidRPr="00D524BE">
        <w:rPr>
          <w:rFonts w:ascii="Times New Roman" w:hAnsi="Times New Roman"/>
          <w:b/>
          <w:szCs w:val="22"/>
          <w:lang w:val="ru-RU"/>
        </w:rPr>
        <w:t>.</w:t>
      </w:r>
      <w:r w:rsidRPr="00D524BE">
        <w:rPr>
          <w:rFonts w:ascii="Times New Roman" w:hAnsi="Times New Roman"/>
          <w:szCs w:val="22"/>
          <w:lang w:val="ru-RU"/>
        </w:rPr>
        <w:t xml:space="preserve"> Акт подписывается </w:t>
      </w:r>
      <w:r w:rsidR="00E8193E" w:rsidRPr="00D524BE">
        <w:rPr>
          <w:rFonts w:ascii="Times New Roman" w:hAnsi="Times New Roman"/>
          <w:szCs w:val="22"/>
          <w:lang w:val="ru-RU"/>
        </w:rPr>
        <w:t>Заказчиком</w:t>
      </w:r>
      <w:r w:rsidRPr="00D524BE">
        <w:rPr>
          <w:rFonts w:ascii="Times New Roman" w:hAnsi="Times New Roman"/>
          <w:szCs w:val="22"/>
          <w:lang w:val="ru-RU"/>
        </w:rPr>
        <w:t xml:space="preserve"> и </w:t>
      </w:r>
      <w:r w:rsidR="00CF1E4B" w:rsidRPr="00D524BE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CF551B" w:rsidRPr="00D524BE">
        <w:rPr>
          <w:rFonts w:ascii="Times New Roman" w:hAnsi="Times New Roman"/>
          <w:szCs w:val="22"/>
          <w:lang w:val="ru-RU"/>
        </w:rPr>
        <w:t>/Поставщиком</w:t>
      </w:r>
      <w:r w:rsidRPr="00D524BE">
        <w:rPr>
          <w:rFonts w:ascii="Times New Roman" w:hAnsi="Times New Roman"/>
          <w:szCs w:val="22"/>
          <w:lang w:val="ru-RU"/>
        </w:rPr>
        <w:t>. Общее количество лиц, подписывающих Акт, должно быть не менее двух человек.</w:t>
      </w:r>
    </w:p>
    <w:p w14:paraId="500D1E26" w14:textId="66B39571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Акт оформляется в двух экземплярах. Один экземпляр передаётся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="00DF71D5" w:rsidRPr="00D524BE">
        <w:rPr>
          <w:rFonts w:ascii="Times New Roman" w:hAnsi="Times New Roman"/>
          <w:szCs w:val="22"/>
          <w:lang w:val="ru-RU"/>
        </w:rPr>
        <w:t xml:space="preserve"> </w:t>
      </w:r>
      <w:r w:rsidR="00E8193E" w:rsidRPr="00D524BE">
        <w:rPr>
          <w:rFonts w:ascii="Times New Roman" w:hAnsi="Times New Roman"/>
          <w:szCs w:val="22"/>
          <w:lang w:val="ru-RU"/>
        </w:rPr>
        <w:t>у</w:t>
      </w:r>
      <w:r w:rsidRPr="00D524BE">
        <w:rPr>
          <w:rFonts w:ascii="Times New Roman" w:hAnsi="Times New Roman"/>
          <w:szCs w:val="22"/>
          <w:lang w:val="ru-RU"/>
        </w:rPr>
        <w:t xml:space="preserve"> под подпись, для устранения нарушений, второй экземпляр остается у </w:t>
      </w:r>
      <w:r w:rsidR="00E8193E" w:rsidRPr="00D524BE">
        <w:rPr>
          <w:rFonts w:ascii="Times New Roman" w:hAnsi="Times New Roman"/>
          <w:szCs w:val="22"/>
          <w:lang w:val="ru-RU"/>
        </w:rPr>
        <w:t>Заказчика</w:t>
      </w:r>
      <w:r w:rsidRPr="00D524BE">
        <w:rPr>
          <w:rFonts w:ascii="Times New Roman" w:hAnsi="Times New Roman"/>
          <w:szCs w:val="22"/>
          <w:lang w:val="ru-RU"/>
        </w:rPr>
        <w:t>.</w:t>
      </w:r>
    </w:p>
    <w:p w14:paraId="224A8A4C" w14:textId="6D12D536" w:rsidR="0084279B" w:rsidRPr="00D524BE" w:rsidRDefault="008B1BF2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В случае отказа ответственного представителя </w:t>
      </w:r>
      <w:r w:rsidR="00DF71D5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/Поставщика</w:t>
      </w:r>
      <w:r w:rsidRPr="00D524BE">
        <w:rPr>
          <w:rFonts w:ascii="Times New Roman" w:hAnsi="Times New Roman"/>
          <w:szCs w:val="22"/>
          <w:lang w:val="ru-RU"/>
        </w:rPr>
        <w:t xml:space="preserve">, от подписи, в Акт </w:t>
      </w:r>
      <w:r w:rsidR="00302902" w:rsidRPr="00D524BE">
        <w:rPr>
          <w:rFonts w:ascii="Times New Roman" w:hAnsi="Times New Roman"/>
          <w:szCs w:val="22"/>
          <w:lang w:val="ru-RU"/>
        </w:rPr>
        <w:t>контролирующими лицами</w:t>
      </w:r>
      <w:r w:rsidRPr="00D524BE">
        <w:rPr>
          <w:rFonts w:ascii="Times New Roman" w:hAnsi="Times New Roman"/>
          <w:szCs w:val="22"/>
          <w:lang w:val="ru-RU"/>
        </w:rPr>
        <w:t xml:space="preserve"> Заказчика вносится соответствующая запись «От подписи отказался»</w:t>
      </w:r>
      <w:r w:rsidR="0084279B" w:rsidRPr="00D524BE">
        <w:rPr>
          <w:rFonts w:ascii="Times New Roman" w:hAnsi="Times New Roman"/>
          <w:szCs w:val="22"/>
          <w:lang w:val="ru-RU"/>
        </w:rPr>
        <w:t xml:space="preserve">. </w:t>
      </w:r>
    </w:p>
    <w:p w14:paraId="20A84E11" w14:textId="370044AB" w:rsidR="0084279B" w:rsidRPr="00D524BE" w:rsidRDefault="00501CC9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>Факт нарушения может быть также подтвержден одним из следующих документов (с приложением подтверждающих фотоматериалов)</w:t>
      </w:r>
      <w:r w:rsidR="0084279B" w:rsidRPr="00D524BE">
        <w:rPr>
          <w:rFonts w:ascii="Times New Roman" w:hAnsi="Times New Roman"/>
          <w:szCs w:val="22"/>
          <w:lang w:val="ru-RU"/>
        </w:rPr>
        <w:t>:</w:t>
      </w:r>
    </w:p>
    <w:p w14:paraId="0BBFBE56" w14:textId="77777777" w:rsidR="00501CC9" w:rsidRPr="00D524BE" w:rsidRDefault="00501CC9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24BE">
        <w:rPr>
          <w:rFonts w:ascii="Times New Roman" w:hAnsi="Times New Roman" w:cs="Times New Roman"/>
        </w:rPr>
        <w:t>•</w:t>
      </w:r>
      <w:r w:rsidRPr="00D524BE">
        <w:rPr>
          <w:rFonts w:ascii="Times New Roman" w:hAnsi="Times New Roman" w:cs="Times New Roman"/>
        </w:rPr>
        <w:tab/>
        <w:t>актом приостановки-возобновления работ Заказчика, осуществляющего производственный контроль;</w:t>
      </w:r>
    </w:p>
    <w:p w14:paraId="55F59DEA" w14:textId="38CFE7FC" w:rsidR="00501CC9" w:rsidRPr="00D524BE" w:rsidRDefault="00501CC9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524BE">
        <w:rPr>
          <w:rFonts w:ascii="Times New Roman" w:hAnsi="Times New Roman" w:cs="Times New Roman"/>
        </w:rPr>
        <w:t>•</w:t>
      </w:r>
      <w:r w:rsidRPr="00D524BE">
        <w:rPr>
          <w:rFonts w:ascii="Times New Roman" w:hAnsi="Times New Roman" w:cs="Times New Roman"/>
        </w:rPr>
        <w:tab/>
        <w:t xml:space="preserve">актом расследования причин происшествия, составленного Комиссией по расследованию происшествия с участием представителей </w:t>
      </w:r>
      <w:r w:rsidR="00DF71D5" w:rsidRPr="00D524BE">
        <w:rPr>
          <w:rFonts w:ascii="Times New Roman" w:hAnsi="Times New Roman" w:cs="Times New Roman"/>
        </w:rPr>
        <w:t>Генподрядчика/Подрядчика/Исполнителя</w:t>
      </w:r>
      <w:r w:rsidR="00CF551B" w:rsidRPr="00D524BE">
        <w:rPr>
          <w:rFonts w:ascii="Times New Roman" w:hAnsi="Times New Roman" w:cs="Times New Roman"/>
        </w:rPr>
        <w:t>/Поставщика</w:t>
      </w:r>
      <w:r w:rsidRPr="00D524BE">
        <w:rPr>
          <w:rFonts w:ascii="Times New Roman" w:hAnsi="Times New Roman" w:cs="Times New Roman"/>
        </w:rPr>
        <w:t>;</w:t>
      </w:r>
    </w:p>
    <w:p w14:paraId="16A941E2" w14:textId="66D03D40" w:rsidR="0084279B" w:rsidRPr="00D524BE" w:rsidRDefault="00501CC9" w:rsidP="00FF003A">
      <w:pPr>
        <w:pStyle w:val="a7"/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>•</w:t>
      </w:r>
      <w:r w:rsidRPr="00D524BE">
        <w:rPr>
          <w:rFonts w:ascii="Times New Roman" w:hAnsi="Times New Roman"/>
          <w:szCs w:val="22"/>
          <w:lang w:val="ru-RU"/>
        </w:rPr>
        <w:tab/>
        <w:t>соответствующим Актом или Предписанием контролирующих и надзорных органов, подразделением производственной безопасности в рамках осуществления контроля соблюдения требований производственной безопасности.</w:t>
      </w:r>
    </w:p>
    <w:p w14:paraId="765132D8" w14:textId="35B2C7FD" w:rsidR="0084279B" w:rsidRPr="00D524BE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Информацию об устранении нарушений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Pr="00D524BE">
        <w:rPr>
          <w:rFonts w:ascii="Times New Roman" w:hAnsi="Times New Roman"/>
          <w:szCs w:val="22"/>
          <w:lang w:val="ru-RU"/>
        </w:rPr>
        <w:t xml:space="preserve"> направляет </w:t>
      </w:r>
      <w:r w:rsidR="00E8193E" w:rsidRPr="00D524BE">
        <w:rPr>
          <w:rFonts w:ascii="Times New Roman" w:hAnsi="Times New Roman"/>
          <w:szCs w:val="22"/>
          <w:lang w:val="ru-RU"/>
        </w:rPr>
        <w:t>Заказчику</w:t>
      </w:r>
      <w:r w:rsidRPr="00D524BE">
        <w:rPr>
          <w:rFonts w:ascii="Times New Roman" w:hAnsi="Times New Roman"/>
          <w:szCs w:val="22"/>
          <w:lang w:val="ru-RU"/>
        </w:rPr>
        <w:t xml:space="preserve"> в установленном порядке обмена информацией в согласованные сроки.</w:t>
      </w:r>
    </w:p>
    <w:p w14:paraId="24188E11" w14:textId="73D4CCC9" w:rsidR="0084279B" w:rsidRPr="00D524BE" w:rsidRDefault="00A60368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 </w:t>
      </w:r>
      <w:r w:rsidR="0084279B" w:rsidRPr="00D524BE">
        <w:rPr>
          <w:rFonts w:ascii="Times New Roman" w:hAnsi="Times New Roman"/>
          <w:szCs w:val="22"/>
          <w:lang w:val="ru-RU"/>
        </w:rPr>
        <w:t>В случае</w:t>
      </w:r>
      <w:r w:rsidR="00B16F4F" w:rsidRPr="00D524BE">
        <w:rPr>
          <w:rFonts w:ascii="Times New Roman" w:hAnsi="Times New Roman"/>
          <w:szCs w:val="22"/>
          <w:lang w:val="ru-RU"/>
        </w:rPr>
        <w:t>,</w:t>
      </w:r>
      <w:r w:rsidR="0084279B" w:rsidRPr="00D524BE">
        <w:rPr>
          <w:rFonts w:ascii="Times New Roman" w:hAnsi="Times New Roman"/>
          <w:szCs w:val="22"/>
          <w:lang w:val="ru-RU"/>
        </w:rPr>
        <w:t xml:space="preserve"> если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="0084279B" w:rsidRPr="00D524BE">
        <w:rPr>
          <w:rFonts w:ascii="Times New Roman" w:hAnsi="Times New Roman"/>
          <w:szCs w:val="22"/>
          <w:lang w:val="ru-RU"/>
        </w:rPr>
        <w:t>, в силу каких-либо причин не может устранить нарушен</w:t>
      </w:r>
      <w:r w:rsidR="00715649" w:rsidRPr="00D524BE">
        <w:rPr>
          <w:rFonts w:ascii="Times New Roman" w:hAnsi="Times New Roman"/>
          <w:szCs w:val="22"/>
          <w:lang w:val="ru-RU"/>
        </w:rPr>
        <w:t>ия в установленные сроки, то он</w:t>
      </w:r>
      <w:r w:rsidR="0084279B" w:rsidRPr="00D524BE">
        <w:rPr>
          <w:rFonts w:ascii="Times New Roman" w:hAnsi="Times New Roman"/>
          <w:szCs w:val="22"/>
          <w:lang w:val="ru-RU"/>
        </w:rPr>
        <w:t xml:space="preserve"> должна разработать План по устранению нарушений, с указанием сроков, и согласовать его с </w:t>
      </w:r>
      <w:r w:rsidR="00E8193E" w:rsidRPr="00D524BE">
        <w:rPr>
          <w:rFonts w:ascii="Times New Roman" w:hAnsi="Times New Roman"/>
          <w:szCs w:val="22"/>
          <w:lang w:val="ru-RU"/>
        </w:rPr>
        <w:t>Заказчиком</w:t>
      </w:r>
      <w:r w:rsidR="0084279B" w:rsidRPr="00D524BE">
        <w:rPr>
          <w:rFonts w:ascii="Times New Roman" w:hAnsi="Times New Roman"/>
          <w:szCs w:val="22"/>
          <w:lang w:val="ru-RU"/>
        </w:rPr>
        <w:t>.</w:t>
      </w:r>
    </w:p>
    <w:p w14:paraId="5D0EF6EB" w14:textId="03A11A75" w:rsidR="00A60368" w:rsidRPr="00D524BE" w:rsidRDefault="00A60368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D524BE">
        <w:rPr>
          <w:rFonts w:ascii="Times New Roman" w:hAnsi="Times New Roman"/>
          <w:szCs w:val="22"/>
          <w:lang w:val="ru-RU"/>
        </w:rPr>
        <w:t xml:space="preserve"> </w:t>
      </w:r>
      <w:r w:rsidR="001325E3" w:rsidRPr="00D524BE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Pr="00D524BE">
        <w:rPr>
          <w:rFonts w:ascii="Times New Roman" w:hAnsi="Times New Roman"/>
          <w:szCs w:val="22"/>
          <w:lang w:val="ru-RU"/>
        </w:rPr>
        <w:t xml:space="preserve"> самостоятельно несет ответственность за допущенные им, либо привлечёнными им третьими лицами, при выполнении работ, нарушения действующего законодательства Российской Федерации, включая оплату штрафов, пеней, а также по возмещению причиненного вреда. В случае если Заказчик был привлечен к ответственности за вышеуказанные нарушения </w:t>
      </w:r>
      <w:r w:rsidR="00DF71D5" w:rsidRPr="00D524BE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 w:rsidRPr="00D524BE">
        <w:rPr>
          <w:rFonts w:ascii="Times New Roman" w:hAnsi="Times New Roman"/>
          <w:szCs w:val="22"/>
          <w:lang w:val="ru-RU"/>
        </w:rPr>
        <w:t>/Поставщик</w:t>
      </w:r>
      <w:r w:rsidRPr="00D524BE">
        <w:rPr>
          <w:rFonts w:ascii="Times New Roman" w:hAnsi="Times New Roman"/>
          <w:szCs w:val="22"/>
          <w:lang w:val="ru-RU"/>
        </w:rPr>
        <w:t>, последний обязуется возместить Заказчику все причиненные этим убытки/расходы.</w:t>
      </w:r>
    </w:p>
    <w:p w14:paraId="46EF3F73" w14:textId="77777777" w:rsidR="0084279B" w:rsidRPr="00BC11A9" w:rsidRDefault="0084279B" w:rsidP="00FF003A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</w:p>
    <w:p w14:paraId="6361F9E3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1" w:name="_Toc17706456"/>
      <w:bookmarkStart w:id="12" w:name="_Toc113631997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в области Охраны труда.</w:t>
      </w:r>
      <w:bookmarkEnd w:id="11"/>
      <w:bookmarkEnd w:id="12"/>
    </w:p>
    <w:p w14:paraId="40BC74DF" w14:textId="77777777" w:rsidR="0084279B" w:rsidRPr="00BC11A9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18DC6F13" w14:textId="69AF48E2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4279B" w:rsidRPr="00BC11A9">
        <w:rPr>
          <w:rFonts w:ascii="Times New Roman" w:hAnsi="Times New Roman" w:cs="Times New Roman"/>
          <w:b/>
        </w:rPr>
        <w:t xml:space="preserve"> обязан:</w:t>
      </w:r>
    </w:p>
    <w:p w14:paraId="5B9DDA22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Обеспечить соответствующие требованиям охраны труда условия труда на каждом рабочем месте и режим труда и отдыха работников.</w:t>
      </w:r>
    </w:p>
    <w:p w14:paraId="51C626F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Обеспечить сертифицированными средствами индивидуальной защиты (далее СИЗ) и применение их во время нахождения на месте производства работ в соответствии с требованиями </w:t>
      </w:r>
      <w:r w:rsidR="00E8193E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>.</w:t>
      </w:r>
    </w:p>
    <w:p w14:paraId="39D198B0" w14:textId="77777777" w:rsidR="0084279B" w:rsidRPr="00BC11A9" w:rsidRDefault="0084279B" w:rsidP="00FF003A">
      <w:pPr>
        <w:tabs>
          <w:tab w:val="left" w:pos="1134"/>
        </w:tabs>
        <w:spacing w:line="240" w:lineRule="auto"/>
        <w:ind w:left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Минимальный комплект необходимых средств индивидуальной защиты:</w:t>
      </w:r>
    </w:p>
    <w:p w14:paraId="38DB724D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защитная обувь с металлическим или композитным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подноском</w:t>
      </w:r>
      <w:proofErr w:type="spellEnd"/>
      <w:r w:rsidRPr="00BC11A9">
        <w:rPr>
          <w:rFonts w:ascii="Times New Roman" w:hAnsi="Times New Roman"/>
          <w:szCs w:val="22"/>
          <w:lang w:val="ru-RU"/>
        </w:rPr>
        <w:t>;</w:t>
      </w:r>
    </w:p>
    <w:p w14:paraId="55BCD00F" w14:textId="34F29DC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каска с подбородочным ремешком, с логотипом организации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</w:t>
      </w:r>
      <w:r w:rsidR="00F14960">
        <w:rPr>
          <w:rFonts w:ascii="Times New Roman" w:hAnsi="Times New Roman"/>
          <w:szCs w:val="22"/>
          <w:lang w:val="ru-RU"/>
        </w:rPr>
        <w:t xml:space="preserve"> </w:t>
      </w:r>
      <w:r w:rsidR="00DF71D5">
        <w:rPr>
          <w:rFonts w:ascii="Times New Roman" w:hAnsi="Times New Roman"/>
          <w:szCs w:val="22"/>
          <w:lang w:val="ru-RU"/>
        </w:rPr>
        <w:t>Исполнителя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4786B25B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спецодежда в соответствии с сезоном, климатическим поясом и видами выполняемых работ;</w:t>
      </w:r>
    </w:p>
    <w:p w14:paraId="15751DE9" w14:textId="6799CAAF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 защиты глаз, лица (очки, щитки) и рук (перчатки)</w:t>
      </w:r>
      <w:r w:rsidR="00C80DD9" w:rsidRPr="00BC11A9">
        <w:rPr>
          <w:rFonts w:ascii="Times New Roman" w:hAnsi="Times New Roman"/>
          <w:szCs w:val="22"/>
          <w:lang w:val="ru-RU"/>
        </w:rPr>
        <w:t>,</w:t>
      </w:r>
      <w:r w:rsidR="00C80DD9" w:rsidRPr="00BC11A9">
        <w:rPr>
          <w:rFonts w:ascii="Times New Roman" w:eastAsiaTheme="minorHAnsi" w:hAnsi="Times New Roman" w:cstheme="minorBidi"/>
          <w:szCs w:val="22"/>
          <w:lang w:val="ru-RU"/>
        </w:rPr>
        <w:t xml:space="preserve"> </w:t>
      </w:r>
      <w:r w:rsidR="00C80DD9" w:rsidRPr="00BC11A9">
        <w:rPr>
          <w:rFonts w:ascii="Times New Roman" w:hAnsi="Times New Roman"/>
          <w:szCs w:val="22"/>
          <w:lang w:val="ru-RU"/>
        </w:rPr>
        <w:t>согласно специфики производимой работы и существующих рисков и опасностей на рабочем месте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490926BF" w14:textId="6B44999E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сигнальный жилет со светоотражающими полосами и логотипом организации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CF551B">
        <w:rPr>
          <w:rFonts w:ascii="Times New Roman" w:hAnsi="Times New Roman"/>
          <w:szCs w:val="22"/>
          <w:lang w:val="ru-RU"/>
        </w:rPr>
        <w:t>/Поставщика</w:t>
      </w:r>
      <w:r w:rsidRPr="00BC11A9">
        <w:rPr>
          <w:rFonts w:ascii="Times New Roman" w:hAnsi="Times New Roman"/>
          <w:szCs w:val="22"/>
          <w:lang w:val="ru-RU"/>
        </w:rPr>
        <w:t>.</w:t>
      </w:r>
    </w:p>
    <w:p w14:paraId="7F204294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персонал, выполняющий опасные работы, дополнительно соответствующими СИЗ:</w:t>
      </w:r>
    </w:p>
    <w:p w14:paraId="13A715C3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лицевым щитком при работах со шлифовальным и заточным инструментом;</w:t>
      </w:r>
    </w:p>
    <w:p w14:paraId="0BFAA632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закрытыми защитными очками, защитными масками и термостойкими перчатками для сварочных работ;</w:t>
      </w:r>
    </w:p>
    <w:p w14:paraId="29C6832A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средствами защиты органов дыхания (СИЗОД) в зависимости от условий и видов выполняемых работ; </w:t>
      </w:r>
    </w:p>
    <w:p w14:paraId="3FA2A22C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средствами защиты от падения при работе на высоте (страховочными системами); </w:t>
      </w:r>
    </w:p>
    <w:p w14:paraId="5D344980" w14:textId="77777777" w:rsidR="0084279B" w:rsidRPr="00BC11A9" w:rsidRDefault="0084279B" w:rsidP="00FF003A">
      <w:pPr>
        <w:pBdr>
          <w:top w:val="single" w:sz="4" w:space="1" w:color="auto"/>
          <w:bottom w:val="single" w:sz="4" w:space="1" w:color="auto"/>
        </w:pBdr>
        <w:spacing w:line="240" w:lineRule="auto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ЗАПРЕЩЕНО в качестве средств защиты от падения с высоты использовать страховочные пояса.</w:t>
      </w:r>
    </w:p>
    <w:p w14:paraId="39F49355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средствами защиты от воздействия электрической дуги при работах в электроустановках;</w:t>
      </w:r>
    </w:p>
    <w:p w14:paraId="76C509EE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средствами защиты и спасения при работе на водных объектах (там, где это применимо).</w:t>
      </w:r>
    </w:p>
    <w:p w14:paraId="001AD87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в достаточном количестве наличие на рабочих местах защитных очков (имеющих покрытие против царапин и запотевания), перчаток, смывающих средств, марки и типы которых подбираются согласно имеющимся вредным факторам по видам проводимых работ</w:t>
      </w:r>
      <w:r w:rsidR="008E25AE" w:rsidRPr="00BC11A9">
        <w:rPr>
          <w:rFonts w:ascii="Times New Roman" w:hAnsi="Times New Roman"/>
          <w:szCs w:val="22"/>
          <w:lang w:val="ru-RU"/>
        </w:rPr>
        <w:t>.</w:t>
      </w:r>
    </w:p>
    <w:p w14:paraId="20EE0699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Обеспечить необходимыми средствами индивидуальной защиты работников, которые проходят стажировку перед допуском к самостоятельной работе, а также посетителей. </w:t>
      </w:r>
    </w:p>
    <w:p w14:paraId="667FE11D" w14:textId="77777777" w:rsidR="0084279B" w:rsidRPr="00BC11A9" w:rsidRDefault="0084279B" w:rsidP="00FF003A">
      <w:pPr>
        <w:pBdr>
          <w:top w:val="single" w:sz="4" w:space="1" w:color="auto"/>
          <w:bottom w:val="single" w:sz="4" w:space="1" w:color="auto"/>
        </w:pBd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Допускается применение цветовых решений для защитных касок и сигнальных жилетов с целью идентификации постоянных работников, посетителей и стажеров.</w:t>
      </w:r>
    </w:p>
    <w:p w14:paraId="52EC1357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Средства коллективной и индивидуальной защиты работников должны содержаться в технически исправном состоянии. Работники с неисправными СИЗ к работам не допускаются.</w:t>
      </w:r>
    </w:p>
    <w:p w14:paraId="5D73EAC4" w14:textId="20E20785" w:rsidR="00F52FEA" w:rsidRPr="00E2650B" w:rsidRDefault="00F52FEA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E2650B">
        <w:rPr>
          <w:rFonts w:ascii="Times New Roman" w:hAnsi="Times New Roman"/>
          <w:szCs w:val="22"/>
          <w:lang w:val="ru-RU"/>
        </w:rPr>
        <w:t xml:space="preserve">Заказчик вправе применять более жесткие требования к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CF551B">
        <w:rPr>
          <w:rFonts w:ascii="Times New Roman" w:hAnsi="Times New Roman"/>
          <w:szCs w:val="22"/>
          <w:lang w:val="ru-RU"/>
        </w:rPr>
        <w:t>/Поставщик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E2650B">
        <w:rPr>
          <w:rFonts w:ascii="Times New Roman" w:hAnsi="Times New Roman"/>
          <w:szCs w:val="22"/>
          <w:lang w:val="ru-RU"/>
        </w:rPr>
        <w:t>у и привлекаемых им третьих лиц не противоречащие законодательству РФ.</w:t>
      </w:r>
    </w:p>
    <w:p w14:paraId="430249CE" w14:textId="77777777" w:rsidR="0084279B" w:rsidRPr="00BC11A9" w:rsidRDefault="0084279B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49D62D31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3" w:name="_Toc17706458"/>
      <w:bookmarkStart w:id="14" w:name="_Toc11363199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организации инструктажей и обучения</w:t>
      </w:r>
      <w:bookmarkEnd w:id="13"/>
      <w:bookmarkEnd w:id="14"/>
    </w:p>
    <w:p w14:paraId="389083F9" w14:textId="77777777" w:rsidR="0084279B" w:rsidRPr="00BC11A9" w:rsidRDefault="0084279B" w:rsidP="00FF003A">
      <w:pPr>
        <w:spacing w:line="240" w:lineRule="auto"/>
        <w:rPr>
          <w:rFonts w:ascii="Times New Roman" w:hAnsi="Times New Roman" w:cs="Times New Roman"/>
          <w:b/>
        </w:rPr>
      </w:pPr>
    </w:p>
    <w:p w14:paraId="1B23B2C3" w14:textId="452854D3" w:rsidR="0084279B" w:rsidRPr="00BC11A9" w:rsidRDefault="001325E3" w:rsidP="00FF003A">
      <w:pPr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E25AE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438DAB5F" w14:textId="6A744D85" w:rsidR="0084279B" w:rsidRPr="00BC11A9" w:rsidRDefault="0084279B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lang w:val="ru-RU"/>
        </w:rPr>
        <w:t xml:space="preserve">Пройти вводный инструктаж </w:t>
      </w:r>
      <w:r w:rsidR="000B29A1" w:rsidRPr="00BC11A9">
        <w:rPr>
          <w:rFonts w:ascii="Times New Roman" w:hAnsi="Times New Roman"/>
          <w:lang w:val="ru-RU"/>
        </w:rPr>
        <w:t>у Заказчика, в установленном Заказчиком порядке</w:t>
      </w:r>
      <w:r w:rsidRPr="00BC11A9">
        <w:rPr>
          <w:rFonts w:ascii="Times New Roman" w:hAnsi="Times New Roman"/>
          <w:lang w:val="ru-RU"/>
        </w:rPr>
        <w:t>.</w:t>
      </w:r>
    </w:p>
    <w:p w14:paraId="2CF42EC2" w14:textId="780786F6" w:rsidR="00B97360" w:rsidRPr="00BC11A9" w:rsidRDefault="00B97360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Все руководители, специалисты и работники, а также иные лица, привлекаемые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CF551B">
        <w:rPr>
          <w:rFonts w:ascii="Times New Roman" w:hAnsi="Times New Roman"/>
          <w:szCs w:val="22"/>
          <w:lang w:val="ru-RU"/>
        </w:rPr>
        <w:t>/Поставщиком</w:t>
      </w:r>
      <w:r w:rsidRPr="00BC11A9">
        <w:rPr>
          <w:rFonts w:ascii="Times New Roman" w:hAnsi="Times New Roman"/>
          <w:szCs w:val="22"/>
          <w:lang w:val="ru-RU"/>
        </w:rPr>
        <w:t xml:space="preserve"> для исполнения договора, должны иметь при себе оригиналы документов, подтверждающие</w:t>
      </w:r>
      <w:r w:rsidR="0084279B" w:rsidRPr="00BC11A9">
        <w:rPr>
          <w:rFonts w:ascii="Times New Roman" w:hAnsi="Times New Roman"/>
          <w:szCs w:val="22"/>
          <w:lang w:val="ru-RU"/>
        </w:rPr>
        <w:t xml:space="preserve"> факт прохождения соответствующего инструктажа, тренинга, обучения, аттестации и проверки знаний в области производственной безопасности, в т.ч. пожарного инструктажа, по программе пожарно-технического минимума, </w:t>
      </w:r>
      <w:r w:rsidR="00482E1E" w:rsidRPr="00BC11A9">
        <w:rPr>
          <w:rFonts w:ascii="Times New Roman" w:hAnsi="Times New Roman"/>
          <w:szCs w:val="22"/>
          <w:lang w:val="ru-RU"/>
        </w:rPr>
        <w:t xml:space="preserve">охраны труда, </w:t>
      </w:r>
      <w:r w:rsidR="0084279B" w:rsidRPr="00BC11A9">
        <w:rPr>
          <w:rFonts w:ascii="Times New Roman" w:hAnsi="Times New Roman"/>
          <w:szCs w:val="22"/>
          <w:lang w:val="ru-RU"/>
        </w:rPr>
        <w:t>экологической безопа</w:t>
      </w:r>
      <w:r w:rsidRPr="00BC11A9">
        <w:rPr>
          <w:rFonts w:ascii="Times New Roman" w:hAnsi="Times New Roman"/>
          <w:szCs w:val="22"/>
          <w:lang w:val="ru-RU"/>
        </w:rPr>
        <w:t>сности, по обращению с отходами, а также иных документов в соответствии с требованиями законодательства РФ и локально-нормативных актов Заказчика, соответствующие выполняемым видам работ/услуг. Документы предъявляются Заказчику по его требованию.</w:t>
      </w:r>
    </w:p>
    <w:p w14:paraId="2EB29AC0" w14:textId="77777777" w:rsidR="0084279B" w:rsidRPr="00BC11A9" w:rsidRDefault="0084279B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По требованию </w:t>
      </w:r>
      <w:r w:rsidR="008E25AE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предъявить Графики проведения обучения, аттестации и проверки знаний в области производственной безопасности, и списки лиц, допущенных к работе.</w:t>
      </w:r>
    </w:p>
    <w:p w14:paraId="14E77C2A" w14:textId="77777777" w:rsidR="0084279B" w:rsidRPr="00BC11A9" w:rsidRDefault="0084279B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Обеспечить наличие персонала в том числе (вновь принятого, а также привлекаемого к выполнению работ) профессионально обученного, аттестованного, и имеющего квалификацию, соответствующую выполняемым видам работ.</w:t>
      </w:r>
    </w:p>
    <w:p w14:paraId="3BBD7731" w14:textId="77777777" w:rsidR="00861C40" w:rsidRPr="00BC11A9" w:rsidRDefault="00861C40" w:rsidP="00FF003A">
      <w:pPr>
        <w:pStyle w:val="a7"/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/>
          <w:lang w:val="ru-RU"/>
        </w:rPr>
      </w:pPr>
    </w:p>
    <w:p w14:paraId="6E9257BB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5" w:name="_Toc17706459"/>
      <w:bookmarkStart w:id="16" w:name="_Toc113631999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в области Охраны здоровья</w:t>
      </w:r>
      <w:bookmarkEnd w:id="15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16"/>
    </w:p>
    <w:p w14:paraId="7F3CA554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549F8638" w14:textId="151E02D9" w:rsidR="0084279B" w:rsidRPr="00BC11A9" w:rsidRDefault="001325E3" w:rsidP="00FF003A">
      <w:pPr>
        <w:tabs>
          <w:tab w:val="left" w:pos="993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CF551B">
        <w:rPr>
          <w:rFonts w:ascii="Times New Roman" w:hAnsi="Times New Roman" w:cs="Times New Roman"/>
          <w:b/>
        </w:rPr>
        <w:t>/Поставщик</w:t>
      </w:r>
      <w:r w:rsidR="008E25AE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06ECF22E" w14:textId="333F49C6" w:rsidR="0084279B" w:rsidRPr="00A36C3D" w:rsidRDefault="008E25AE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Обеспечить проведение обязательных предварительных и периодических медицинских осмотров, а также обязательных освидетельствований всего (100%) персонала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выполняющего работы на объектах </w:t>
      </w:r>
      <w:r w:rsidRPr="00BC11A9">
        <w:rPr>
          <w:rFonts w:ascii="Times New Roman" w:hAnsi="Times New Roman"/>
          <w:szCs w:val="22"/>
          <w:lang w:val="ru-RU"/>
        </w:rPr>
        <w:t>Заказчика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</w:t>
      </w:r>
      <w:r w:rsidRPr="00BC11A9">
        <w:rPr>
          <w:rFonts w:ascii="Times New Roman" w:hAnsi="Times New Roman"/>
          <w:szCs w:val="22"/>
          <w:lang w:val="ru-RU"/>
        </w:rPr>
        <w:t>в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медицинских организациях, имеющих соответствующую требованиям законодательства РФ лицензию и договорные </w:t>
      </w:r>
      <w:r w:rsidR="0084279B" w:rsidRPr="00A36C3D">
        <w:rPr>
          <w:rFonts w:ascii="Times New Roman" w:hAnsi="Times New Roman"/>
          <w:szCs w:val="22"/>
          <w:lang w:val="ru-RU"/>
        </w:rPr>
        <w:t>отношения с</w:t>
      </w: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84279B" w:rsidRPr="00A36C3D">
        <w:rPr>
          <w:rFonts w:ascii="Times New Roman" w:hAnsi="Times New Roman"/>
          <w:szCs w:val="22"/>
          <w:lang w:val="ru-RU"/>
        </w:rPr>
        <w:t xml:space="preserve">. </w:t>
      </w:r>
    </w:p>
    <w:p w14:paraId="484AC807" w14:textId="77777777" w:rsidR="0084279B" w:rsidRPr="00A36C3D" w:rsidRDefault="008E25AE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Обеспечить допуск на объекты </w:t>
      </w:r>
      <w:r w:rsidRPr="00A36C3D">
        <w:rPr>
          <w:rFonts w:ascii="Times New Roman" w:hAnsi="Times New Roman"/>
          <w:szCs w:val="22"/>
          <w:lang w:val="ru-RU"/>
        </w:rPr>
        <w:t>Заказчика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 только тех работников, на которых имеются заключения врачебной комиссии по результатам обязательных предварительных и периодических медицинских осмотров, других видов обязательных осмотров, освидетельствований, об отсутствии у них медицинских противопоказаний к работе в соответствии с условиями труда на объектах </w:t>
      </w:r>
      <w:r w:rsidRPr="00A36C3D">
        <w:rPr>
          <w:rFonts w:ascii="Times New Roman" w:hAnsi="Times New Roman"/>
          <w:szCs w:val="22"/>
          <w:lang w:val="ru-RU"/>
        </w:rPr>
        <w:t>Заказчика.</w:t>
      </w:r>
    </w:p>
    <w:p w14:paraId="77E8A0BD" w14:textId="33B36B93" w:rsidR="0084279B" w:rsidRPr="00A36C3D" w:rsidRDefault="008E25AE" w:rsidP="00FF003A">
      <w:pPr>
        <w:pStyle w:val="a7"/>
        <w:numPr>
          <w:ilvl w:val="1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1325E3" w:rsidRPr="00A36C3D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 w:rsidRPr="00A36C3D">
        <w:rPr>
          <w:rFonts w:ascii="Times New Roman" w:hAnsi="Times New Roman"/>
          <w:szCs w:val="22"/>
          <w:lang w:val="ru-RU"/>
        </w:rPr>
        <w:t>/Поставщик</w:t>
      </w:r>
      <w:r w:rsidR="000B1C04" w:rsidRPr="00A36C3D">
        <w:rPr>
          <w:rFonts w:ascii="Times New Roman" w:hAnsi="Times New Roman"/>
          <w:szCs w:val="22"/>
          <w:lang w:val="ru-RU"/>
        </w:rPr>
        <w:t>, в соответствии с нормативными требованиями локальных – нормативных актов РФ должен обеспечить</w:t>
      </w:r>
      <w:r w:rsidR="0084279B" w:rsidRPr="00A36C3D">
        <w:rPr>
          <w:rFonts w:ascii="Times New Roman" w:hAnsi="Times New Roman"/>
          <w:szCs w:val="22"/>
          <w:lang w:val="ru-RU"/>
        </w:rPr>
        <w:t>:</w:t>
      </w:r>
    </w:p>
    <w:p w14:paraId="750DC72E" w14:textId="77777777" w:rsidR="000B1C04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организацию проведения профилактической вакцинации персонала от инфекционных заболеваний, включая вакцинацию по эпидемическим показаниям в соответствии с эпидемической обстановкой в районах производства работ;</w:t>
      </w:r>
    </w:p>
    <w:p w14:paraId="2C9F1743" w14:textId="24DCCE73" w:rsidR="000B1C04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 xml:space="preserve">ежегодное обучение 100% работников </w:t>
      </w:r>
      <w:r w:rsidR="00DF71D5" w:rsidRPr="00A36C3D">
        <w:rPr>
          <w:rFonts w:ascii="Times New Roman" w:hAnsi="Times New Roman" w:cs="Times New Roman"/>
        </w:rPr>
        <w:t>Генподрядчика/Подрядчика/</w:t>
      </w:r>
      <w:r w:rsidR="00F14960">
        <w:rPr>
          <w:rFonts w:ascii="Times New Roman" w:hAnsi="Times New Roman" w:cs="Times New Roman"/>
        </w:rPr>
        <w:t xml:space="preserve"> </w:t>
      </w:r>
      <w:r w:rsidR="00DF71D5" w:rsidRPr="00A36C3D">
        <w:rPr>
          <w:rFonts w:ascii="Times New Roman" w:hAnsi="Times New Roman" w:cs="Times New Roman"/>
        </w:rPr>
        <w:t>Исполнителя</w:t>
      </w:r>
      <w:r w:rsidR="00DE55FD" w:rsidRPr="00A36C3D">
        <w:rPr>
          <w:rFonts w:ascii="Times New Roman" w:hAnsi="Times New Roman" w:cs="Times New Roman"/>
        </w:rPr>
        <w:t>/</w:t>
      </w:r>
      <w:r w:rsidR="00F14960">
        <w:rPr>
          <w:rFonts w:ascii="Times New Roman" w:hAnsi="Times New Roman" w:cs="Times New Roman"/>
        </w:rPr>
        <w:t xml:space="preserve"> </w:t>
      </w:r>
      <w:r w:rsidR="00DE55FD" w:rsidRPr="00A36C3D">
        <w:rPr>
          <w:rFonts w:ascii="Times New Roman" w:hAnsi="Times New Roman" w:cs="Times New Roman"/>
        </w:rPr>
        <w:t>Поставщика</w:t>
      </w:r>
      <w:r w:rsidRPr="00A36C3D">
        <w:rPr>
          <w:rFonts w:ascii="Times New Roman" w:hAnsi="Times New Roman" w:cs="Times New Roman"/>
        </w:rPr>
        <w:t>, Субподрядчика, выполняющих работы на объектах Заказчика, навыкам оказания первой помощи;</w:t>
      </w:r>
    </w:p>
    <w:p w14:paraId="6E4C4060" w14:textId="77777777" w:rsidR="000B1C04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наличие на каждом объекте проведения работ доступных ресурсов спасения, в достаточных количествах, для случаев экстренного медицинского реагирования, в соответствие с ресурсным планом: аптечки первой помощи, укомплектованные в соответствии с требованиями законодательства РФ, нормативными требованиями страны присутствия и локальных – нормативных актов Заказчика, различные виды шин и носилок;</w:t>
      </w:r>
    </w:p>
    <w:p w14:paraId="1DFE1617" w14:textId="63D68154" w:rsidR="0084279B" w:rsidRPr="00A36C3D" w:rsidRDefault="000B1C04" w:rsidP="00FF003A">
      <w:pPr>
        <w:tabs>
          <w:tab w:val="left" w:pos="993"/>
        </w:tabs>
        <w:spacing w:after="0" w:line="240" w:lineRule="auto"/>
        <w:ind w:firstLine="709"/>
        <w:jc w:val="both"/>
      </w:pPr>
      <w:r w:rsidRPr="00A36C3D">
        <w:rPr>
          <w:rFonts w:ascii="Times New Roman" w:hAnsi="Times New Roman"/>
        </w:rPr>
        <w:t>•</w:t>
      </w:r>
      <w:r w:rsidRPr="00A36C3D">
        <w:rPr>
          <w:rFonts w:ascii="Times New Roman" w:hAnsi="Times New Roman"/>
        </w:rPr>
        <w:tab/>
        <w:t>организацию медицинской эвакуации заболевшего/пострадавшего при возникновении случаев, требующих экстренного медицинского реагирования в целях спасения жизни и сохранения здоровья работников</w:t>
      </w:r>
      <w:r w:rsidR="0084279B" w:rsidRPr="00A36C3D">
        <w:t>.</w:t>
      </w:r>
    </w:p>
    <w:p w14:paraId="37A22CE6" w14:textId="3EA22CFC" w:rsidR="0084279B" w:rsidRPr="00A36C3D" w:rsidRDefault="00481BAA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В случае возникновения необходимости экстренной санитарно-авиационной эвакуации персонала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 w:rsidRPr="00A36C3D">
        <w:rPr>
          <w:rFonts w:ascii="Times New Roman" w:hAnsi="Times New Roman"/>
          <w:szCs w:val="22"/>
          <w:lang w:val="ru-RU"/>
        </w:rPr>
        <w:t>/Поставщика</w:t>
      </w:r>
      <w:r w:rsidR="00B7386D"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(и иных лиц, работников, привлеченных им для выполнения работ по настоящему Договору организаций), </w:t>
      </w:r>
      <w:r w:rsidRPr="00A36C3D">
        <w:rPr>
          <w:rFonts w:ascii="Times New Roman" w:hAnsi="Times New Roman"/>
          <w:szCs w:val="22"/>
          <w:lang w:val="ru-RU"/>
        </w:rPr>
        <w:t>Заказчик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вправе организовать такую эвакуацию с места выполнения работ персонала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 w:rsidRPr="00A36C3D">
        <w:rPr>
          <w:rFonts w:ascii="Times New Roman" w:hAnsi="Times New Roman"/>
          <w:szCs w:val="22"/>
          <w:lang w:val="ru-RU"/>
        </w:rPr>
        <w:t>/Поставщика</w:t>
      </w:r>
      <w:r w:rsidR="00B7386D" w:rsidRPr="00A36C3D">
        <w:rPr>
          <w:rFonts w:ascii="Times New Roman" w:hAnsi="Times New Roman"/>
          <w:szCs w:val="22"/>
          <w:lang w:val="ru-RU"/>
        </w:rPr>
        <w:t xml:space="preserve"> </w:t>
      </w:r>
      <w:r w:rsidR="0084279B" w:rsidRPr="00A36C3D">
        <w:rPr>
          <w:rFonts w:ascii="Times New Roman" w:hAnsi="Times New Roman"/>
          <w:szCs w:val="22"/>
          <w:lang w:val="ru-RU"/>
        </w:rPr>
        <w:t xml:space="preserve">до соответствующего медицинского учреждения. Заключая Договор, </w:t>
      </w:r>
      <w:r w:rsidR="001325E3" w:rsidRPr="00A36C3D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 w:rsidRPr="00A36C3D">
        <w:rPr>
          <w:rFonts w:ascii="Times New Roman" w:hAnsi="Times New Roman"/>
          <w:szCs w:val="22"/>
          <w:lang w:val="ru-RU"/>
        </w:rPr>
        <w:t>/Поставщик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дает согласие на такую экстренную санитарно-авиационную эвакуацию персонала без дополнительных заявок (обращений и т.п.) со своей стороны. Затраты </w:t>
      </w:r>
      <w:r w:rsidRPr="00A36C3D">
        <w:rPr>
          <w:rFonts w:ascii="Times New Roman" w:hAnsi="Times New Roman"/>
          <w:szCs w:val="22"/>
          <w:lang w:val="ru-RU"/>
        </w:rPr>
        <w:t>Заказчика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, связанные с экстренной санитарно-авиационной эвакуацией персонала </w:t>
      </w:r>
      <w:r w:rsidR="00DF71D5" w:rsidRPr="00A36C3D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 w:rsidRPr="00A36C3D">
        <w:rPr>
          <w:rFonts w:ascii="Times New Roman" w:hAnsi="Times New Roman"/>
          <w:szCs w:val="22"/>
          <w:lang w:val="ru-RU"/>
        </w:rPr>
        <w:t>/Поставщика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, подлежат компенсации </w:t>
      </w:r>
      <w:r w:rsidR="00CF1E4B" w:rsidRPr="00A36C3D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в течение 10 рабочих дней с момента предъявления соответствующего требования </w:t>
      </w:r>
      <w:r w:rsidRPr="00A36C3D">
        <w:rPr>
          <w:rFonts w:ascii="Times New Roman" w:hAnsi="Times New Roman"/>
          <w:szCs w:val="22"/>
          <w:lang w:val="ru-RU"/>
        </w:rPr>
        <w:t>Заказчика</w:t>
      </w:r>
      <w:r w:rsidR="0084279B" w:rsidRPr="00A36C3D">
        <w:rPr>
          <w:rFonts w:ascii="Times New Roman" w:hAnsi="Times New Roman"/>
          <w:szCs w:val="22"/>
          <w:lang w:val="ru-RU"/>
        </w:rPr>
        <w:t xml:space="preserve"> на основании подтверждающих документов.</w:t>
      </w:r>
    </w:p>
    <w:p w14:paraId="63A14467" w14:textId="0CEFA7BC" w:rsidR="006F2021" w:rsidRDefault="001325E3" w:rsidP="00FF003A">
      <w:pPr>
        <w:pStyle w:val="20"/>
        <w:numPr>
          <w:ilvl w:val="1"/>
          <w:numId w:val="4"/>
        </w:numPr>
        <w:spacing w:before="0"/>
        <w:ind w:left="0" w:firstLine="709"/>
        <w:rPr>
          <w:sz w:val="22"/>
          <w:szCs w:val="22"/>
        </w:rPr>
      </w:pPr>
      <w:r w:rsidRPr="00A36C3D">
        <w:rPr>
          <w:sz w:val="22"/>
          <w:szCs w:val="22"/>
        </w:rPr>
        <w:t>Генподрядчик/Подрядчик/Исполнитель</w:t>
      </w:r>
      <w:r w:rsidR="00DE55FD" w:rsidRPr="00A36C3D">
        <w:rPr>
          <w:sz w:val="22"/>
          <w:szCs w:val="22"/>
        </w:rPr>
        <w:t>/Поставщик</w:t>
      </w:r>
      <w:r w:rsidR="006F2021" w:rsidRPr="00A36C3D">
        <w:rPr>
          <w:sz w:val="22"/>
          <w:szCs w:val="22"/>
        </w:rPr>
        <w:t xml:space="preserve"> обязан обеспечить за свой счет</w:t>
      </w:r>
      <w:r w:rsidR="00B9760D" w:rsidRPr="00A36C3D">
        <w:rPr>
          <w:sz w:val="22"/>
          <w:szCs w:val="22"/>
        </w:rPr>
        <w:t>,</w:t>
      </w:r>
      <w:r w:rsidR="006F2021" w:rsidRPr="00A36C3D">
        <w:rPr>
          <w:sz w:val="22"/>
          <w:szCs w:val="22"/>
        </w:rPr>
        <w:t xml:space="preserve"> в месте проведения строительных работ</w:t>
      </w:r>
      <w:r w:rsidR="00B9760D" w:rsidRPr="00A36C3D">
        <w:rPr>
          <w:sz w:val="22"/>
          <w:szCs w:val="22"/>
        </w:rPr>
        <w:t>,</w:t>
      </w:r>
      <w:r w:rsidR="003C084F" w:rsidRPr="00A36C3D">
        <w:rPr>
          <w:sz w:val="22"/>
          <w:szCs w:val="22"/>
        </w:rPr>
        <w:t xml:space="preserve"> в зависимости от списочной численности работающих</w:t>
      </w:r>
      <w:r w:rsidR="00595BFC" w:rsidRPr="00A36C3D">
        <w:rPr>
          <w:sz w:val="22"/>
          <w:szCs w:val="22"/>
        </w:rPr>
        <w:t>,</w:t>
      </w:r>
      <w:r w:rsidR="003C084F" w:rsidRPr="00A36C3D">
        <w:rPr>
          <w:sz w:val="22"/>
          <w:szCs w:val="22"/>
        </w:rPr>
        <w:t xml:space="preserve"> медицинский пункт или </w:t>
      </w:r>
      <w:r w:rsidR="00B9760D" w:rsidRPr="00A36C3D">
        <w:rPr>
          <w:sz w:val="22"/>
          <w:szCs w:val="22"/>
        </w:rPr>
        <w:t>фельдшерский здравпункт,</w:t>
      </w:r>
      <w:r w:rsidR="006F2021" w:rsidRPr="00A36C3D">
        <w:rPr>
          <w:sz w:val="22"/>
          <w:szCs w:val="22"/>
        </w:rPr>
        <w:t xml:space="preserve"> обслуживаемый квалифицированным медицинским</w:t>
      </w:r>
      <w:r w:rsidR="006F2021" w:rsidRPr="00BC11A9">
        <w:rPr>
          <w:sz w:val="22"/>
          <w:szCs w:val="22"/>
        </w:rPr>
        <w:t xml:space="preserve"> персоналом и имеющий необходимое количество помещений и оснащенность медицинским оборудованием, мебелью (в том числе медицинской), медика</w:t>
      </w:r>
      <w:r w:rsidR="00B9760D" w:rsidRPr="00BC11A9">
        <w:rPr>
          <w:sz w:val="22"/>
          <w:szCs w:val="22"/>
        </w:rPr>
        <w:t>ментами, расходными материалами.</w:t>
      </w:r>
    </w:p>
    <w:p w14:paraId="0817E0AD" w14:textId="196287EE" w:rsidR="0026500A" w:rsidRDefault="0026500A" w:rsidP="00FF003A">
      <w:pPr>
        <w:pStyle w:val="20"/>
        <w:tabs>
          <w:tab w:val="clear" w:pos="1276"/>
        </w:tabs>
        <w:spacing w:before="0"/>
        <w:ind w:left="709" w:firstLine="0"/>
        <w:rPr>
          <w:sz w:val="22"/>
          <w:szCs w:val="22"/>
        </w:rPr>
      </w:pPr>
    </w:p>
    <w:p w14:paraId="2BF73F4C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szCs w:val="22"/>
          <w:u w:val="single"/>
          <w:lang w:val="ru-RU"/>
        </w:rPr>
      </w:pPr>
      <w:bookmarkStart w:id="17" w:name="_Toc17706460"/>
      <w:bookmarkStart w:id="18" w:name="_Toc113632000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Антиалкогольной и Антинаркотической Политики Компании</w:t>
      </w:r>
      <w:bookmarkEnd w:id="17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1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 </w:t>
      </w:r>
    </w:p>
    <w:p w14:paraId="47440E3E" w14:textId="77777777" w:rsidR="0084279B" w:rsidRPr="00BC11A9" w:rsidRDefault="0084279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8E32CE1" w14:textId="7AA53CA7" w:rsidR="0084279B" w:rsidRPr="00BC11A9" w:rsidRDefault="001325E3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261088" w:rsidRPr="00BC11A9">
        <w:rPr>
          <w:rFonts w:ascii="Times New Roman" w:hAnsi="Times New Roman" w:cs="Times New Roman"/>
          <w:b/>
        </w:rPr>
        <w:t xml:space="preserve"> 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5E3D6AB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Реализовать систему контроля и допуска персонала, позволяющую:</w:t>
      </w:r>
    </w:p>
    <w:p w14:paraId="1F9AE727" w14:textId="77777777" w:rsidR="00B916DE" w:rsidRPr="00B916DE" w:rsidRDefault="00B916DE" w:rsidP="00B916DE">
      <w:pPr>
        <w:pStyle w:val="a7"/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916DE">
        <w:rPr>
          <w:rFonts w:ascii="Times New Roman" w:hAnsi="Times New Roman"/>
          <w:szCs w:val="22"/>
          <w:lang w:val="ru-RU"/>
        </w:rPr>
        <w:t>Организовать своими силами и за свой счет контроль трезвости (с правом выбора способов) работников, привлеченных им для выполнения работ.</w:t>
      </w:r>
    </w:p>
    <w:p w14:paraId="26E43E05" w14:textId="5CB53BCA" w:rsidR="0084279B" w:rsidRPr="00B916DE" w:rsidRDefault="0084279B" w:rsidP="00B916DE">
      <w:pPr>
        <w:pStyle w:val="a7"/>
        <w:numPr>
          <w:ilvl w:val="2"/>
          <w:numId w:val="4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b/>
          <w:szCs w:val="22"/>
          <w:lang w:val="ru-RU"/>
        </w:rPr>
      </w:pPr>
      <w:r w:rsidRPr="00B916DE">
        <w:rPr>
          <w:rFonts w:ascii="Times New Roman" w:hAnsi="Times New Roman"/>
          <w:szCs w:val="22"/>
          <w:lang w:val="ru-RU"/>
        </w:rPr>
        <w:lastRenderedPageBreak/>
        <w:t>В случае</w:t>
      </w:r>
      <w:r w:rsidR="00B916DE" w:rsidRPr="00B916DE">
        <w:rPr>
          <w:rFonts w:ascii="Times New Roman" w:hAnsi="Times New Roman"/>
          <w:szCs w:val="22"/>
          <w:lang w:val="ru-RU"/>
        </w:rPr>
        <w:t xml:space="preserve"> выявления работника с признаками </w:t>
      </w:r>
      <w:r w:rsidR="00B916DE" w:rsidRPr="00B916DE">
        <w:rPr>
          <w:rFonts w:ascii="Times New Roman" w:hAnsi="Times New Roman"/>
          <w:sz w:val="24"/>
          <w:szCs w:val="24"/>
          <w:lang w:val="ru-RU"/>
        </w:rPr>
        <w:t xml:space="preserve">алкогольного, наркотического или иного токсического опьянения </w:t>
      </w:r>
      <w:r w:rsidR="00B916DE" w:rsidRPr="00B916DE">
        <w:rPr>
          <w:rFonts w:ascii="Times New Roman" w:hAnsi="Times New Roman"/>
          <w:szCs w:val="22"/>
          <w:lang w:val="ru-RU"/>
        </w:rPr>
        <w:t>организовать</w:t>
      </w:r>
      <w:r w:rsidRPr="00B916DE">
        <w:rPr>
          <w:rFonts w:ascii="Times New Roman" w:hAnsi="Times New Roman"/>
          <w:szCs w:val="22"/>
          <w:lang w:val="ru-RU"/>
        </w:rPr>
        <w:t xml:space="preserve"> проведение медицинского освидетельствования на состояние опьянения алкогольного, наркотического иного токсического в организациях, имеющих медицинскую лицензию на проведение данного вида работ в соответствии с законодательством РФ.</w:t>
      </w:r>
    </w:p>
    <w:p w14:paraId="1CC02FC9" w14:textId="7904B751" w:rsidR="00952027" w:rsidRPr="00BC11A9" w:rsidRDefault="00C26D23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C26D23">
        <w:rPr>
          <w:rFonts w:ascii="Times New Roman" w:hAnsi="Times New Roman"/>
          <w:szCs w:val="22"/>
          <w:lang w:val="ru-RU"/>
        </w:rPr>
        <w:t xml:space="preserve">Под «Контролем трезвости» Стороны понимают проведение лицом, уполномоченным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Pr="00C26D23">
        <w:rPr>
          <w:rFonts w:ascii="Times New Roman" w:hAnsi="Times New Roman"/>
          <w:szCs w:val="22"/>
          <w:lang w:val="ru-RU"/>
        </w:rPr>
        <w:t xml:space="preserve">, проверки работников на наличия паров этанола в выдыхаемом воздухе с применением прибора алкотестера (или иным выбранным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Pr="00C26D23">
        <w:rPr>
          <w:rFonts w:ascii="Times New Roman" w:hAnsi="Times New Roman"/>
          <w:szCs w:val="22"/>
          <w:lang w:val="ru-RU"/>
        </w:rPr>
        <w:t xml:space="preserve"> способом) и выявление других признаков состояния опьянения алкогольного, наркотического иного токсического</w:t>
      </w:r>
      <w:r w:rsidR="004F1EB6" w:rsidRPr="00E07C40">
        <w:rPr>
          <w:rFonts w:ascii="Times New Roman" w:hAnsi="Times New Roman"/>
          <w:b/>
          <w:szCs w:val="22"/>
          <w:lang w:val="ru-RU"/>
        </w:rPr>
        <w:t>.</w:t>
      </w:r>
    </w:p>
    <w:p w14:paraId="764A1F5E" w14:textId="77777777" w:rsidR="00153239" w:rsidRPr="00BC11A9" w:rsidRDefault="00153239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/>
        </w:rPr>
      </w:pPr>
    </w:p>
    <w:p w14:paraId="5F080C26" w14:textId="77777777" w:rsidR="0084279B" w:rsidRPr="00BC11A9" w:rsidRDefault="0084279B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19" w:name="_Toc17706461"/>
      <w:bookmarkStart w:id="20" w:name="_Toc11363200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Требования в области </w:t>
      </w:r>
      <w:bookmarkEnd w:id="19"/>
      <w:r w:rsidR="00481BAA" w:rsidRPr="00BC11A9">
        <w:rPr>
          <w:rFonts w:ascii="Times New Roman" w:hAnsi="Times New Roman"/>
          <w:sz w:val="22"/>
          <w:szCs w:val="22"/>
          <w:u w:val="single"/>
          <w:lang w:val="ru-RU"/>
        </w:rPr>
        <w:t>природоохранного законодательства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0"/>
    </w:p>
    <w:p w14:paraId="52C70491" w14:textId="77777777" w:rsidR="0084279B" w:rsidRPr="00BC11A9" w:rsidRDefault="0084279B" w:rsidP="00FF003A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380704B2" w14:textId="358AE551" w:rsidR="0084279B" w:rsidRPr="00BC11A9" w:rsidRDefault="001325E3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Генподрядчик/Подрядчик/Исполнитель</w:t>
      </w:r>
      <w:r w:rsidR="00DE55FD">
        <w:rPr>
          <w:rFonts w:ascii="Times New Roman" w:hAnsi="Times New Roman"/>
          <w:b/>
        </w:rPr>
        <w:t>/Поставщик</w:t>
      </w:r>
      <w:r w:rsidR="007F6FCD" w:rsidRPr="00BC11A9">
        <w:rPr>
          <w:rFonts w:ascii="Times New Roman" w:hAnsi="Times New Roman"/>
          <w:b/>
        </w:rPr>
        <w:t xml:space="preserve"> </w:t>
      </w:r>
      <w:r w:rsidR="007F6FCD" w:rsidRPr="00BC11A9">
        <w:rPr>
          <w:rFonts w:ascii="Times New Roman" w:hAnsi="Times New Roman" w:cs="Times New Roman"/>
          <w:b/>
        </w:rPr>
        <w:t>обязан</w:t>
      </w:r>
      <w:r w:rsidR="0084279B" w:rsidRPr="00BC11A9">
        <w:rPr>
          <w:rFonts w:ascii="Times New Roman" w:hAnsi="Times New Roman" w:cs="Times New Roman"/>
          <w:b/>
        </w:rPr>
        <w:t>:</w:t>
      </w:r>
    </w:p>
    <w:p w14:paraId="004BE83A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Организовать работы по процедуре постановки собственных объектов негативного воздействия на государственный учет в соответствии с требованиями страны присутствия, в т.ч. на территории РФ согласно ст. 69 Федерального закона от 10.02.2002 г. № 7-ФЗ «Об охране окружающей среды».</w:t>
      </w:r>
    </w:p>
    <w:p w14:paraId="7B18981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Рационально использовать необходимые ресурсы (электроэнергию, воду, пар и т.д.) при выполнении работ по настоящему Договору.</w:t>
      </w:r>
    </w:p>
    <w:p w14:paraId="798F8BD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Эксплуатировать транспортные средства, в выбросах которых содержание вредных (загрязняющих) веществ не превышает установленные технические нормативы выбросов.</w:t>
      </w:r>
    </w:p>
    <w:p w14:paraId="12F4851C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соблюдение требований законодательства в части охраны озонового слоя атмосферы (для РФ ст. 51, 54 Федерального закона от 10.02.2002 г. № 7-ФЗ «Об охране окружающей среды, Постановления Правительства РФ от 24.03.2014 № 228 «О мерах государственного регулирования потребления и обращения веществ, разрушающих озоновый слой», либо иные действующие требования законодательства на момент выполнения работ), в том числе:</w:t>
      </w:r>
    </w:p>
    <w:p w14:paraId="49A33A18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обслуживании, утилизации оборудования, использующего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озоноразрушающие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вещества, обеспечить рекуперацию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озоноразрушающих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веществ из данного оборудования в целях их восстановления для дальнейшей рециркуляции (</w:t>
      </w:r>
      <w:proofErr w:type="spellStart"/>
      <w:r w:rsidRPr="00BC11A9">
        <w:rPr>
          <w:rFonts w:ascii="Times New Roman" w:hAnsi="Times New Roman"/>
          <w:szCs w:val="22"/>
          <w:lang w:val="ru-RU"/>
        </w:rPr>
        <w:t>рециклирования</w:t>
      </w:r>
      <w:proofErr w:type="spellEnd"/>
      <w:r w:rsidRPr="00BC11A9">
        <w:rPr>
          <w:rFonts w:ascii="Times New Roman" w:hAnsi="Times New Roman"/>
          <w:szCs w:val="22"/>
          <w:lang w:val="ru-RU"/>
        </w:rPr>
        <w:t>) или уничтожения;</w:t>
      </w:r>
    </w:p>
    <w:p w14:paraId="15F88A08" w14:textId="77777777" w:rsidR="0084279B" w:rsidRPr="00BC11A9" w:rsidRDefault="0084279B" w:rsidP="00FF003A">
      <w:pPr>
        <w:pStyle w:val="a7"/>
        <w:numPr>
          <w:ilvl w:val="3"/>
          <w:numId w:val="13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запрещается захоронение в объектах размещения отходов производства и потребления продукции, утратившей свои потребительские свойства и содержащей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озоноразрушающие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вещества, без рекуперации данных веществ из указанной продукции в целях их восстановления для дальнейшей рециркуляции или уничтожения.</w:t>
      </w:r>
    </w:p>
    <w:p w14:paraId="7AD40A2D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Исключить сжигание, размещение (хранение и захоронение) отходов на территории </w:t>
      </w:r>
      <w:r w:rsidR="0049605D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, а также накопление отходов на территории </w:t>
      </w:r>
      <w:r w:rsidR="0049605D" w:rsidRPr="00BC11A9">
        <w:rPr>
          <w:rFonts w:ascii="Times New Roman" w:hAnsi="Times New Roman"/>
          <w:szCs w:val="22"/>
          <w:lang w:val="ru-RU"/>
        </w:rPr>
        <w:t xml:space="preserve">Заказчика </w:t>
      </w:r>
      <w:r w:rsidRPr="00BC11A9">
        <w:rPr>
          <w:rFonts w:ascii="Times New Roman" w:hAnsi="Times New Roman"/>
          <w:szCs w:val="22"/>
          <w:lang w:val="ru-RU"/>
        </w:rPr>
        <w:t>вне специально оборудованных мест временного накоплени</w:t>
      </w:r>
      <w:r w:rsidR="00396EEC" w:rsidRPr="00BC11A9">
        <w:rPr>
          <w:rFonts w:ascii="Times New Roman" w:hAnsi="Times New Roman"/>
          <w:szCs w:val="22"/>
          <w:lang w:val="ru-RU"/>
        </w:rPr>
        <w:t>я, согласованных с 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(для строительных работ).</w:t>
      </w:r>
    </w:p>
    <w:p w14:paraId="3397662C" w14:textId="4FA7B62C" w:rsidR="0084279B" w:rsidRPr="00BC11A9" w:rsidRDefault="00377658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377658">
        <w:rPr>
          <w:rFonts w:ascii="Times New Roman" w:hAnsi="Times New Roman"/>
          <w:szCs w:val="22"/>
          <w:lang w:val="ru-RU"/>
        </w:rPr>
        <w:t xml:space="preserve">Разрабатывать паспорта опасных отходов, учитывать их в разрешительной и отчетной документации в области обращения с отходами, учитывать в ней обращение со всеми отходами, образующимися в процессе выполнения работ / оказания услуг в соответствии с Договором, путем их использования, обезвреживания, размещения, а также передачи другим хозяйствующим субъектам с целью их дальнейшего использования, обезвреживания, размещения, т.к.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Pr="00377658">
        <w:rPr>
          <w:rFonts w:ascii="Times New Roman" w:hAnsi="Times New Roman"/>
          <w:szCs w:val="22"/>
          <w:lang w:val="ru-RU"/>
        </w:rPr>
        <w:t xml:space="preserve"> является образователем и собственником всех отходов, образующихся в процессе выполнения работ / оказания услуг, в том числе при выполнении ремонтных, строительных и других работ (услуг) по договорам на территории Заказчика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52376958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Принимать меры по сокращению образования отходов производства и потребления, их вовлечению в повторный хозяйственный оборот посредством максимально полного использования исходного сырья и материалов; не допускать захоронение образующихся отходов (указанных в Распоряжении Правительства РФ от 25 июля 2017 г. № 1589-р) и организовать их селективный сбор, с последующим направлением на утилизацию.</w:t>
      </w:r>
    </w:p>
    <w:p w14:paraId="32D13A20" w14:textId="331FFA07" w:rsidR="0084279B" w:rsidRPr="00BC11A9" w:rsidRDefault="00CF3139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CF3139">
        <w:rPr>
          <w:rFonts w:ascii="Times New Roman" w:hAnsi="Times New Roman"/>
          <w:szCs w:val="22"/>
          <w:lang w:val="ru-RU"/>
        </w:rPr>
        <w:t>За свой счёт (без изменения Договорной цены) осуществлять уборку и содержание объекта / строительной площадки и примыкающего к ней земельного участка, включая участки дорог, вывоз отходов с площадок накопления для обращения (включая сбор, транспортирование, обработку, утилизацию, обезвреживание, размещение) специализированными организациями, имеющими лицензии на осуществление соответствующей деятельности по сбору, транспортированию, обработке, утилизации, обезвреживанию, размещению отходов I - IV классов опасности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1FAF9958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Нести все расходы, связанные со сбором, накоплением, хранением, погрузкой, транспортированием, утилизацией, обезвреживанием, размещением отходов и получением необходимых для этого согласований и разрешений, в том числе по плате за негативное воздействие на окружающую среду (далее – НВОС) и расходов на оплату услуг специализированных организаций, имеющих лицензии на осуществление соответствующей деятельности по сбору, транспортированию, обработке, утилизации, обезвреживанию, размещению отходов I - IV классов опасности.</w:t>
      </w:r>
    </w:p>
    <w:p w14:paraId="2E9A95E5" w14:textId="0AE18B4B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 наличии собственной лицензии на сбор, транспортиров</w:t>
      </w:r>
      <w:r w:rsidR="00E071EB">
        <w:rPr>
          <w:rFonts w:ascii="Times New Roman" w:hAnsi="Times New Roman"/>
          <w:szCs w:val="22"/>
          <w:lang w:val="ru-RU"/>
        </w:rPr>
        <w:t>ание</w:t>
      </w:r>
      <w:r w:rsidRPr="00BC11A9">
        <w:rPr>
          <w:rFonts w:ascii="Times New Roman" w:hAnsi="Times New Roman"/>
          <w:szCs w:val="22"/>
          <w:lang w:val="ru-RU"/>
        </w:rPr>
        <w:t>, обработку, утилизацию, обезвреживание, размещение отходов, самостоятельно осуществить утилизацию, обезвреживание отходов на собственных установках, имеющих соответствующую разрешительную документацию (в том числе положительное заключение ГЭЭ), размещение на собственных объектах, включенных в ГРОРО и имеющих положительное заключение ГЭЭ, либо осуществить транспортировку отходов для передачи специализированным организациям, имеющим лицензию на сбор, транспортиров</w:t>
      </w:r>
      <w:r w:rsidR="00E071EB">
        <w:rPr>
          <w:rFonts w:ascii="Times New Roman" w:hAnsi="Times New Roman"/>
          <w:szCs w:val="22"/>
          <w:lang w:val="ru-RU"/>
        </w:rPr>
        <w:t>ание</w:t>
      </w:r>
      <w:r w:rsidRPr="00BC11A9">
        <w:rPr>
          <w:rFonts w:ascii="Times New Roman" w:hAnsi="Times New Roman"/>
          <w:szCs w:val="22"/>
          <w:lang w:val="ru-RU"/>
        </w:rPr>
        <w:t xml:space="preserve">, обработку, утилизацию, обезвреживание, размещение отходов. </w:t>
      </w:r>
    </w:p>
    <w:p w14:paraId="592FD769" w14:textId="78995A93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позднее </w:t>
      </w:r>
      <w:r w:rsidR="007F6FCD" w:rsidRPr="00BC11A9">
        <w:rPr>
          <w:rFonts w:ascii="Times New Roman" w:hAnsi="Times New Roman"/>
          <w:szCs w:val="22"/>
          <w:lang w:val="ru-RU"/>
        </w:rPr>
        <w:t xml:space="preserve">4 месяцев с момента начала </w:t>
      </w:r>
      <w:r w:rsidR="00061A65" w:rsidRPr="00BC11A9">
        <w:rPr>
          <w:rFonts w:ascii="Times New Roman" w:hAnsi="Times New Roman"/>
          <w:szCs w:val="22"/>
          <w:lang w:val="ru-RU"/>
        </w:rPr>
        <w:t xml:space="preserve">договора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Pr="00BC11A9">
        <w:rPr>
          <w:rFonts w:ascii="Times New Roman" w:hAnsi="Times New Roman"/>
          <w:szCs w:val="22"/>
          <w:lang w:val="ru-RU"/>
        </w:rPr>
        <w:t xml:space="preserve"> самостоятельно в соответствии </w:t>
      </w:r>
      <w:r w:rsidR="0026500A">
        <w:rPr>
          <w:rFonts w:ascii="Times New Roman" w:hAnsi="Times New Roman"/>
          <w:szCs w:val="22"/>
          <w:lang w:val="ru-RU"/>
        </w:rPr>
        <w:t>с присвоенной категорией обязан</w:t>
      </w:r>
      <w:r w:rsidRPr="00BC11A9">
        <w:rPr>
          <w:rFonts w:ascii="Times New Roman" w:hAnsi="Times New Roman"/>
          <w:szCs w:val="22"/>
          <w:lang w:val="ru-RU"/>
        </w:rPr>
        <w:t xml:space="preserve"> получить необходимые природоохранные документы (инвентаризация выбросов загрязняющих веществ в атмосферу, том ПДВ, том ПНООЛР, получение разрешения на выбросы загрязняющих веществ, документов об утверждении нормативов образования отходов и лимитов на их размещение, паспортов отходов и т.п. в соответствии с законодательством РФ и территориальными органами самоуправления). Копии всех разрешительных природоохранных документов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7F6FCD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обя</w:t>
      </w:r>
      <w:r w:rsidR="007F6FCD" w:rsidRPr="00BC11A9">
        <w:rPr>
          <w:rFonts w:ascii="Times New Roman" w:hAnsi="Times New Roman"/>
          <w:szCs w:val="22"/>
          <w:lang w:val="ru-RU"/>
        </w:rPr>
        <w:t>зан</w:t>
      </w:r>
      <w:r w:rsidRPr="00BC11A9">
        <w:rPr>
          <w:rFonts w:ascii="Times New Roman" w:hAnsi="Times New Roman"/>
          <w:szCs w:val="22"/>
          <w:lang w:val="ru-RU"/>
        </w:rPr>
        <w:t xml:space="preserve"> предоставить представителю службы Производственной безопасности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. В случае изменения технологии, появления новых видов отходов и т.п.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7F6FCD" w:rsidRPr="00BC11A9">
        <w:rPr>
          <w:rFonts w:ascii="Times New Roman" w:hAnsi="Times New Roman"/>
          <w:szCs w:val="22"/>
          <w:lang w:val="ru-RU"/>
        </w:rPr>
        <w:t xml:space="preserve"> должен</w:t>
      </w:r>
      <w:r w:rsidRPr="00BC11A9">
        <w:rPr>
          <w:rFonts w:ascii="Times New Roman" w:hAnsi="Times New Roman"/>
          <w:szCs w:val="22"/>
          <w:lang w:val="ru-RU"/>
        </w:rPr>
        <w:t xml:space="preserve"> обеспечить своевременную корректировку имеющейся экологической документации определить и оформить нормативы выбросов загрязняющих веществ, сбросов загрязняющих веществ и документ об утверждении нормативов образования отходов и лимитов на их размещение, в соответствии с требованием законодательства (в зависимости от установленной категории объекта НВОС). Затраты на оплату сверхлимитных и сверхнормативных платежей в период отсутствия разрешительной документации </w:t>
      </w:r>
      <w:r w:rsidR="00E00D51" w:rsidRPr="00BC11A9">
        <w:rPr>
          <w:rFonts w:ascii="Times New Roman" w:hAnsi="Times New Roman"/>
          <w:szCs w:val="22"/>
          <w:lang w:val="ru-RU"/>
        </w:rPr>
        <w:t>Заказчиком</w:t>
      </w:r>
      <w:r w:rsidRPr="00BC11A9">
        <w:rPr>
          <w:rFonts w:ascii="Times New Roman" w:hAnsi="Times New Roman"/>
          <w:szCs w:val="22"/>
          <w:lang w:val="ru-RU"/>
        </w:rPr>
        <w:t xml:space="preserve"> не возмещается.</w:t>
      </w:r>
    </w:p>
    <w:p w14:paraId="1B67C5AB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pacing w:val="-2"/>
          <w:szCs w:val="22"/>
          <w:lang w:val="ru-RU"/>
        </w:rPr>
        <w:t>Провести инвентаризацию выбросов загрязняющих веществ в атмосферу в соответствии с требованиями природоохранного и санитарного законодательств РФ (для строительных работ).</w:t>
      </w:r>
    </w:p>
    <w:p w14:paraId="7716E18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Самостоятельно производить начисления и своевременную оплату платежей (в том числе авансовых) за негативное воздействие на окружающую среду, вести и сдавать установленную отчетность в соответствии с законодательством РФ, если иной порядок не оговорен Договором. При осуществлении сброса сточных вод в водный объект, забора воды из поверхностных источников, либо ином другом виде пользования водным объектом, самостоятельно оформлять в установленном порядке договоры водопользования или решения на пользование водным объектом в соответствии с требованиями Водного кодекса РФ № 74-ФЗ от 03.06.2006 г. Оповещать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о факте получения разрешительной документации и факте оплаты за негативное воздействие на окружающую среду. В случае изменения технологии, появлении новых видов отходов, стационарных источников выбросов и т.п. обеспечивать своевременную корректировку имеющейся разрешительной экологической документации. </w:t>
      </w:r>
    </w:p>
    <w:p w14:paraId="43D6B88E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Обеспечить наличие паспортов отходов I - IV класса опасности на отходы производства и потребления, образуемые при выполнении работ по Договору на начало выполнения работ. На отходы </w:t>
      </w:r>
      <w:r w:rsidRPr="00BC11A9">
        <w:rPr>
          <w:rFonts w:ascii="Times New Roman" w:hAnsi="Times New Roman"/>
          <w:szCs w:val="22"/>
        </w:rPr>
        <w:t>V</w:t>
      </w:r>
      <w:r w:rsidRPr="00BC11A9">
        <w:rPr>
          <w:rFonts w:ascii="Times New Roman" w:hAnsi="Times New Roman"/>
          <w:szCs w:val="22"/>
          <w:lang w:val="ru-RU"/>
        </w:rPr>
        <w:t xml:space="preserve"> класса опасности оформить протоколы биотестирования в аккредитованной лаборатории, для подтверждения класса опасности. Обеспечить </w:t>
      </w:r>
      <w:r w:rsidRPr="00BC11A9">
        <w:rPr>
          <w:rFonts w:ascii="Times New Roman" w:hAnsi="Times New Roman"/>
          <w:spacing w:val="-2"/>
          <w:szCs w:val="22"/>
          <w:lang w:val="ru-RU"/>
        </w:rPr>
        <w:t>наличие согласованных материалов обоснования классов опасности отходов, образующихся в ходе производственной деятельности, для среды обитания и здоровья человека.</w:t>
      </w:r>
    </w:p>
    <w:p w14:paraId="1F730890" w14:textId="550DA70D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Иметь средства для ликвидации незначительных загрязнений (песок, сорбенты, искробезопасный инструмент для сбора разливов, комплект ЛАРН и т.д.). В случае участия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в проведении работ по локализации и ликвидации последствий вредного воздействия на окружающую среду, возникших по вине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в процессе выполнения работ / оказания услуг по договору на объектах </w:t>
      </w:r>
      <w:r w:rsidR="00E00D51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,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7F6FCD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возмещает </w:t>
      </w:r>
      <w:r w:rsidR="00E00D51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расходы на проведение таких работ.</w:t>
      </w:r>
    </w:p>
    <w:p w14:paraId="1B1C4226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По завершению работ, до подписания Акта приемки выполненн</w:t>
      </w:r>
      <w:r w:rsidR="00A2517C" w:rsidRPr="00BC11A9">
        <w:rPr>
          <w:rFonts w:ascii="Times New Roman" w:hAnsi="Times New Roman"/>
          <w:szCs w:val="22"/>
          <w:lang w:val="ru-RU"/>
        </w:rPr>
        <w:t>ых работ с Заказчиком</w:t>
      </w:r>
      <w:r w:rsidRPr="00BC11A9">
        <w:rPr>
          <w:rFonts w:ascii="Times New Roman" w:hAnsi="Times New Roman"/>
          <w:szCs w:val="22"/>
          <w:lang w:val="ru-RU"/>
        </w:rPr>
        <w:t xml:space="preserve">, вывезти с объекта все собственное оборудование и технику, излишки материалов и т.п., произвести демонтаж возведенных им временных зданий и сооружений, обеспечить вывоз образованных от этих работ отходов и оставить после себя объект и площадку в состоянии, соответствующем экологическим </w:t>
      </w:r>
      <w:r w:rsidRPr="00BC11A9">
        <w:rPr>
          <w:rFonts w:ascii="Times New Roman" w:hAnsi="Times New Roman"/>
          <w:szCs w:val="22"/>
          <w:lang w:val="ru-RU"/>
        </w:rPr>
        <w:lastRenderedPageBreak/>
        <w:t>требованиям и санитарным нормам, провести техническую и, при необходимости, биологическую рекультивацию площадки, в соответствии с требованиями проектных решений, с подписанием Акта приемки выполненных работ по данному этапу.</w:t>
      </w:r>
    </w:p>
    <w:p w14:paraId="26226A5F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Придерживаться установленных проездов, на выезде с территории строительной площадки оборудовать пункт мойки колес </w:t>
      </w:r>
      <w:r w:rsidRPr="00BC11A9">
        <w:rPr>
          <w:rFonts w:ascii="Times New Roman" w:hAnsi="Times New Roman"/>
          <w:spacing w:val="-2"/>
          <w:szCs w:val="22"/>
          <w:lang w:val="ru-RU"/>
        </w:rPr>
        <w:t>выезжающей передвижной техники и автотранспорта,</w:t>
      </w:r>
      <w:r w:rsidR="00A2517C" w:rsidRPr="00BC11A9">
        <w:rPr>
          <w:rFonts w:ascii="Times New Roman" w:hAnsi="Times New Roman"/>
          <w:szCs w:val="22"/>
          <w:lang w:val="ru-RU"/>
        </w:rPr>
        <w:t xml:space="preserve"> согласованный с Заказчиком</w:t>
      </w:r>
      <w:r w:rsidRPr="00BC11A9">
        <w:rPr>
          <w:rFonts w:ascii="Times New Roman" w:hAnsi="Times New Roman"/>
          <w:szCs w:val="22"/>
          <w:lang w:val="ru-RU"/>
        </w:rPr>
        <w:t xml:space="preserve">. </w:t>
      </w:r>
    </w:p>
    <w:p w14:paraId="11578BB1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привлечении Специализированных организаций для сбора, транспортирования, обезвреживания, обработки, утилизации и размещения отходов, в течение 3 (трёх) рабочих дней с момента заключения договора с третьими лицами предоставить </w:t>
      </w:r>
      <w:r w:rsidR="00FA5E61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копию договора и лицензии Специализированных организаций на осуществление деятельности по сбору и транспортированию отходов I - IV классов опасности.</w:t>
      </w:r>
    </w:p>
    <w:p w14:paraId="6696BC39" w14:textId="20B29FDF" w:rsidR="0084279B" w:rsidRPr="00BC11A9" w:rsidRDefault="00CF3139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CF3139">
        <w:rPr>
          <w:rFonts w:ascii="Times New Roman" w:hAnsi="Times New Roman"/>
          <w:szCs w:val="22"/>
          <w:lang w:val="ru-RU"/>
        </w:rPr>
        <w:t xml:space="preserve">В обязательном порядке информировать Заказчика о проводимых в отношении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CF3139">
        <w:rPr>
          <w:rFonts w:ascii="Times New Roman" w:hAnsi="Times New Roman"/>
          <w:szCs w:val="22"/>
          <w:lang w:val="ru-RU"/>
        </w:rPr>
        <w:t>проверок в части производственной безопасности со стороны контролирующих органов</w:t>
      </w:r>
      <w:r w:rsidR="00E14875">
        <w:rPr>
          <w:rFonts w:ascii="Times New Roman" w:hAnsi="Times New Roman"/>
          <w:szCs w:val="22"/>
          <w:lang w:val="ru-RU"/>
        </w:rPr>
        <w:t xml:space="preserve">, </w:t>
      </w:r>
      <w:r w:rsidR="00E14875" w:rsidRPr="00E14875">
        <w:rPr>
          <w:rFonts w:ascii="Times New Roman" w:hAnsi="Times New Roman"/>
          <w:szCs w:val="22"/>
          <w:lang w:val="ru-RU"/>
        </w:rPr>
        <w:t>а также направлять в адрес Заказчика результаты проведенных проверок.</w:t>
      </w:r>
    </w:p>
    <w:p w14:paraId="44BFB69D" w14:textId="77777777" w:rsidR="002C19F7" w:rsidRPr="00BC11A9" w:rsidRDefault="002C19F7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8B69317" w14:textId="77777777" w:rsidR="0084279B" w:rsidRPr="00BC11A9" w:rsidRDefault="0084279B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BC11A9">
        <w:rPr>
          <w:rFonts w:ascii="Times New Roman" w:hAnsi="Times New Roman" w:cs="Times New Roman"/>
          <w:b/>
        </w:rPr>
        <w:t xml:space="preserve">Права </w:t>
      </w:r>
      <w:r w:rsidR="007774C2" w:rsidRPr="00BC11A9">
        <w:rPr>
          <w:rFonts w:ascii="Times New Roman" w:hAnsi="Times New Roman" w:cs="Times New Roman"/>
          <w:b/>
        </w:rPr>
        <w:t>Заказчика</w:t>
      </w:r>
      <w:r w:rsidRPr="00BC11A9">
        <w:rPr>
          <w:rFonts w:ascii="Times New Roman" w:hAnsi="Times New Roman" w:cs="Times New Roman"/>
          <w:b/>
        </w:rPr>
        <w:t>:</w:t>
      </w:r>
    </w:p>
    <w:p w14:paraId="4F35B8D0" w14:textId="77777777" w:rsidR="0084279B" w:rsidRPr="00BC11A9" w:rsidRDefault="0084279B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Запрашивать подтверждающие документы о внесении платы за НВОС, первичную документацию по обращению с отходами, в т.ч. по учету образования и передачи на утилизацию, обезвреживание и размещение отходов</w:t>
      </w:r>
    </w:p>
    <w:p w14:paraId="3CC7E387" w14:textId="77777777" w:rsidR="0026500A" w:rsidRPr="00BC11A9" w:rsidRDefault="0026500A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/>
        </w:rPr>
      </w:pPr>
    </w:p>
    <w:p w14:paraId="1396DDF9" w14:textId="77777777" w:rsidR="00F810E5" w:rsidRPr="00BC11A9" w:rsidRDefault="00F810E5" w:rsidP="00FF003A">
      <w:pPr>
        <w:pStyle w:val="1Rus"/>
        <w:numPr>
          <w:ilvl w:val="0"/>
          <w:numId w:val="4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1" w:name="_Toc17706462"/>
      <w:bookmarkStart w:id="22" w:name="_Toc113632002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пожарной безопасности</w:t>
      </w:r>
      <w:bookmarkEnd w:id="2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2"/>
    </w:p>
    <w:p w14:paraId="26E6B0A4" w14:textId="77777777" w:rsidR="0031538B" w:rsidRPr="00BC11A9" w:rsidRDefault="0031538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1DCE5F98" w14:textId="00AD4D0B" w:rsidR="00F810E5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F810E5" w:rsidRPr="00BC11A9">
        <w:rPr>
          <w:rFonts w:ascii="Times New Roman" w:hAnsi="Times New Roman" w:cs="Times New Roman"/>
          <w:b/>
        </w:rPr>
        <w:t xml:space="preserve"> обязан:</w:t>
      </w:r>
    </w:p>
    <w:p w14:paraId="1136154D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lang w:val="ru-RU"/>
        </w:rPr>
        <w:t xml:space="preserve"> Допускать к работе на объекте защиты лиц только после прохождения обучения мерам пожарной безопасности. </w:t>
      </w:r>
      <w:r w:rsidRPr="00BC11A9">
        <w:rPr>
          <w:rFonts w:ascii="Times New Roman" w:hAnsi="Times New Roman"/>
          <w:szCs w:val="22"/>
          <w:lang w:val="ru-RU"/>
        </w:rPr>
        <w:t xml:space="preserve">Обучение лиц мерам пожарной безопасности осуществляется по программам противопожарного инструктажа или программам дополнительного профессионального образования. </w:t>
      </w:r>
    </w:p>
    <w:p w14:paraId="62DBDE99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Назначать лиц, которые по занимаемой должности или по характеру выполняемых работ являются ответственными за обеспечение пожарной безопасности.</w:t>
      </w:r>
    </w:p>
    <w:p w14:paraId="27F77331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Отключать по окончании рабочего времени электропотребители, в том числе бытовые электроприборы, за исключением помещений, в которых находится дежурный персонал, электропотребители дежурного освещения, систем противопожарной защиты, а также другие электроустановки и электротехнические приборы, если это обусловлено их функциональным назначением и (или) предусмотрено требованиями инструкции по эксплуатации.</w:t>
      </w:r>
    </w:p>
    <w:p w14:paraId="5B0AEFF2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наличие знаков пожарной безопасности, обозначающих в том числе пути эвакуации и эвакуационные выходы, места размещения аварийно-спасательных устройств и снаряжения, стоянки мобильных средств пожаротушения.</w:t>
      </w:r>
    </w:p>
    <w:p w14:paraId="4DA40C40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объекты сертифицированными в установленном порядке первичными средствами пожаротушения, а в случаях, предусмотренных нормами пожарной безопасности, запасом воды и средствами тушения пожара.</w:t>
      </w:r>
    </w:p>
    <w:p w14:paraId="2976DE53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Располагать производственные, складские и вспомогательные здания и сооружения на территории строительства в соответствии с утвержденным в установленном порядке строительным планом.</w:t>
      </w:r>
    </w:p>
    <w:p w14:paraId="503BDF48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У въездов на строительную площадку должны устанавливаться планы с нанесенными строящимися основными и вспомогательными зданиями и сооружениями, въездами, подъездами, местонахождением водоисточников, средств пожаротушения и связи.</w:t>
      </w:r>
    </w:p>
    <w:p w14:paraId="23F1B1C9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Ко всем строящимся и эксплуатируемым зданиям (в том числе временным), местам открытого хранения строительных материалов, конструкций и оборудования обеспечивается свободный подъезд. Устройство подъездов и дорог к строящимся зданиям необходимо завершить к началу основных строительных работ.</w:t>
      </w:r>
    </w:p>
    <w:p w14:paraId="0A3E43B0" w14:textId="77777777" w:rsidR="00F810E5" w:rsidRPr="00BC11A9" w:rsidRDefault="00F810E5" w:rsidP="00FF003A">
      <w:pPr>
        <w:pStyle w:val="a7"/>
        <w:numPr>
          <w:ilvl w:val="1"/>
          <w:numId w:val="4"/>
        </w:numPr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Хранение на открытых площадках горючих строительных материалов (</w:t>
      </w:r>
      <w:proofErr w:type="spellStart"/>
      <w:r w:rsidRPr="00BC11A9">
        <w:rPr>
          <w:rFonts w:ascii="Times New Roman" w:hAnsi="Times New Roman"/>
          <w:szCs w:val="22"/>
          <w:lang w:val="ru-RU"/>
        </w:rPr>
        <w:t>лесопиломатериалы</w:t>
      </w:r>
      <w:proofErr w:type="spellEnd"/>
      <w:r w:rsidRPr="00BC11A9">
        <w:rPr>
          <w:rFonts w:ascii="Times New Roman" w:hAnsi="Times New Roman"/>
          <w:szCs w:val="22"/>
          <w:lang w:val="ru-RU"/>
        </w:rPr>
        <w:t>, толь, рубероид и др.), изделий и конструкций из горючих материалов, а также оборудования и грузов в горючей упаковке осуществлять в штабелях или группами площадью не более 100 кв. метров. Расстояние между штабелями (группами) и от них до строящихся или существующих объектов защиты составляет не менее 24 метров.</w:t>
      </w:r>
    </w:p>
    <w:p w14:paraId="11B77E59" w14:textId="5296D200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 Обеспечить наличие на внешней стороне производственных и складских зданий обозначение категории производства по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взрыво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-</w:t>
      </w:r>
      <w:r w:rsidR="00C370C7">
        <w:rPr>
          <w:rFonts w:ascii="Times New Roman" w:hAnsi="Times New Roman"/>
          <w:szCs w:val="22"/>
          <w:lang w:val="ru-RU"/>
        </w:rPr>
        <w:t xml:space="preserve">, </w:t>
      </w:r>
      <w:r w:rsidRPr="00BC11A9">
        <w:rPr>
          <w:rFonts w:ascii="Times New Roman" w:hAnsi="Times New Roman"/>
          <w:szCs w:val="22"/>
          <w:lang w:val="ru-RU"/>
        </w:rPr>
        <w:t>пожароопасности, Ф.И.О. ответственного за пожарную безопасность и номер вызова телефона пожарной охраны (если применимо).</w:t>
      </w:r>
    </w:p>
    <w:p w14:paraId="4776D3C7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Обеспечить постоянный свободный проход</w:t>
      </w:r>
      <w:r w:rsidRPr="00BC11A9" w:rsidDel="00C623F1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к эвакуационным выходам и местам размещения пожарного оборудования.</w:t>
      </w:r>
    </w:p>
    <w:p w14:paraId="34A76305" w14:textId="77777777" w:rsidR="00F810E5" w:rsidRPr="00BC11A9" w:rsidRDefault="00F810E5" w:rsidP="00FF003A">
      <w:pPr>
        <w:pStyle w:val="a7"/>
        <w:numPr>
          <w:ilvl w:val="1"/>
          <w:numId w:val="4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Организовать запрет использования жидкого и твердого топлива, а также электронагревательных приборов для обогрева жилых вагон-домов, мобильных (инвентарных) зданий (сооружений) контейнерного типа.</w:t>
      </w:r>
    </w:p>
    <w:p w14:paraId="79C76BBE" w14:textId="77777777" w:rsidR="004C18E9" w:rsidRPr="00BC11A9" w:rsidRDefault="004C18E9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727D53CD" w14:textId="77777777" w:rsidR="004C18E9" w:rsidRPr="00BC11A9" w:rsidRDefault="004C18E9" w:rsidP="00FF003A">
      <w:pPr>
        <w:pStyle w:val="a7"/>
        <w:rPr>
          <w:rFonts w:ascii="Times New Roman" w:hAnsi="Times New Roman"/>
          <w:b/>
          <w:u w:val="single"/>
          <w:lang w:val="ru-RU"/>
        </w:rPr>
      </w:pPr>
      <w:r w:rsidRPr="00BC11A9">
        <w:rPr>
          <w:rFonts w:ascii="Times New Roman" w:hAnsi="Times New Roman"/>
          <w:b/>
          <w:lang w:val="ru-RU"/>
        </w:rPr>
        <w:t xml:space="preserve">14. </w:t>
      </w:r>
      <w:r w:rsidRPr="00BC11A9">
        <w:rPr>
          <w:rFonts w:ascii="Times New Roman" w:hAnsi="Times New Roman"/>
          <w:b/>
          <w:u w:val="single"/>
          <w:lang w:val="ru-RU"/>
        </w:rPr>
        <w:t>Требования промышленной безопасности.</w:t>
      </w:r>
    </w:p>
    <w:p w14:paraId="4B75E6C8" w14:textId="77777777" w:rsidR="006044FA" w:rsidRPr="00BC11A9" w:rsidRDefault="006044FA" w:rsidP="00FF003A">
      <w:pPr>
        <w:pStyle w:val="a7"/>
        <w:rPr>
          <w:rFonts w:ascii="Times New Roman" w:hAnsi="Times New Roman"/>
          <w:b/>
          <w:u w:val="single"/>
          <w:lang w:val="ru-RU"/>
        </w:rPr>
      </w:pPr>
    </w:p>
    <w:p w14:paraId="057B5A2B" w14:textId="5652F396" w:rsidR="006044FA" w:rsidRPr="00BC11A9" w:rsidRDefault="001325E3" w:rsidP="00FF003A">
      <w:pPr>
        <w:pStyle w:val="a7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b/>
          <w:lang w:val="ru-RU"/>
        </w:rPr>
        <w:t>/Поставщик</w:t>
      </w:r>
      <w:r w:rsidR="006044FA" w:rsidRPr="00BC11A9">
        <w:rPr>
          <w:rFonts w:ascii="Times New Roman" w:hAnsi="Times New Roman"/>
          <w:b/>
          <w:lang w:val="ru-RU"/>
        </w:rPr>
        <w:t xml:space="preserve"> обязан:</w:t>
      </w:r>
    </w:p>
    <w:p w14:paraId="4D04E25F" w14:textId="77777777" w:rsidR="004C18E9" w:rsidRPr="00BC11A9" w:rsidRDefault="004C18E9" w:rsidP="00FF003A">
      <w:pPr>
        <w:pStyle w:val="a7"/>
        <w:rPr>
          <w:rFonts w:ascii="Times New Roman" w:hAnsi="Times New Roman"/>
          <w:b/>
          <w:lang w:val="ru-RU"/>
        </w:rPr>
      </w:pPr>
    </w:p>
    <w:p w14:paraId="4F6D3CF0" w14:textId="109F47CC" w:rsidR="004C18E9" w:rsidRPr="00BC11A9" w:rsidRDefault="006044FA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lang w:val="ru-RU"/>
        </w:rPr>
        <w:t>П</w:t>
      </w:r>
      <w:r w:rsidR="004C18E9" w:rsidRPr="00BC11A9">
        <w:rPr>
          <w:rFonts w:ascii="Times New Roman" w:hAnsi="Times New Roman"/>
          <w:lang w:val="ru-RU"/>
        </w:rPr>
        <w:t>ри прове</w:t>
      </w:r>
      <w:r w:rsidR="000F1825" w:rsidRPr="00BC11A9">
        <w:rPr>
          <w:rFonts w:ascii="Times New Roman" w:hAnsi="Times New Roman"/>
          <w:lang w:val="ru-RU"/>
        </w:rPr>
        <w:t>дении работ на объектах Заказчика</w:t>
      </w:r>
      <w:r w:rsidR="004C18E9" w:rsidRPr="00BC11A9">
        <w:rPr>
          <w:rFonts w:ascii="Times New Roman" w:hAnsi="Times New Roman"/>
          <w:lang w:val="ru-RU"/>
        </w:rPr>
        <w:t xml:space="preserve">: </w:t>
      </w:r>
    </w:p>
    <w:p w14:paraId="2CC7A8A4" w14:textId="77777777" w:rsidR="004C18E9" w:rsidRPr="00BC11A9" w:rsidRDefault="004C18E9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14.1</w:t>
      </w:r>
      <w:r w:rsidRPr="00BC11A9">
        <w:rPr>
          <w:rFonts w:ascii="Times New Roman" w:hAnsi="Times New Roman"/>
          <w:lang w:val="ru-RU"/>
        </w:rPr>
        <w:t xml:space="preserve"> Соблюдать требования промышленной безопасности, предусмотренные действующим законодательством РФ, правилами и нормами, нормативными актами Общества; </w:t>
      </w:r>
    </w:p>
    <w:p w14:paraId="6D581F6C" w14:textId="77777777" w:rsidR="004C18E9" w:rsidRPr="00BC11A9" w:rsidRDefault="004C18E9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14.3</w:t>
      </w:r>
      <w:r w:rsidRPr="00BC11A9">
        <w:rPr>
          <w:rFonts w:ascii="Times New Roman" w:hAnsi="Times New Roman"/>
          <w:lang w:val="ru-RU"/>
        </w:rPr>
        <w:t xml:space="preserve"> Иметь при себе удостоверения (протоколы аттестации) в области промышленной безопасности в зависимости от вида и характера выполняемых работ; </w:t>
      </w:r>
    </w:p>
    <w:p w14:paraId="51FC622E" w14:textId="56FEB328" w:rsidR="000F1825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5E5A64">
        <w:rPr>
          <w:rFonts w:ascii="Times New Roman" w:hAnsi="Times New Roman"/>
          <w:b/>
          <w:lang w:val="ru-RU"/>
        </w:rPr>
        <w:t>14.4</w:t>
      </w:r>
      <w:r w:rsidRPr="00BC11A9">
        <w:rPr>
          <w:rFonts w:ascii="Times New Roman" w:hAnsi="Times New Roman"/>
          <w:lang w:val="ru-RU"/>
        </w:rPr>
        <w:t xml:space="preserve"> Привлекать к работе квалифицированный персонал (стропальщики, машинисты и т.д.)</w:t>
      </w:r>
      <w:r w:rsidR="0052148A" w:rsidRPr="00BC11A9">
        <w:rPr>
          <w:rFonts w:ascii="Times New Roman" w:hAnsi="Times New Roman"/>
          <w:lang w:val="ru-RU"/>
        </w:rPr>
        <w:t xml:space="preserve"> имеющего соответствующую квалификацию</w:t>
      </w:r>
      <w:r w:rsidRPr="00BC11A9">
        <w:rPr>
          <w:rFonts w:ascii="Times New Roman" w:hAnsi="Times New Roman"/>
          <w:lang w:val="ru-RU"/>
        </w:rPr>
        <w:t>;</w:t>
      </w:r>
    </w:p>
    <w:p w14:paraId="68BA542A" w14:textId="14BC9CBC" w:rsidR="004C18E9" w:rsidRPr="00BC11A9" w:rsidRDefault="000F1825" w:rsidP="00FF003A">
      <w:pPr>
        <w:pStyle w:val="a7"/>
        <w:tabs>
          <w:tab w:val="left" w:pos="1418"/>
        </w:tabs>
        <w:ind w:left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14.5</w:t>
      </w:r>
      <w:r w:rsidR="004C18E9" w:rsidRPr="00BC11A9">
        <w:rPr>
          <w:rFonts w:ascii="Times New Roman" w:hAnsi="Times New Roman"/>
          <w:lang w:val="ru-RU"/>
        </w:rPr>
        <w:t xml:space="preserve"> Использовать средства индивидуальной и коллективной защиты; </w:t>
      </w:r>
    </w:p>
    <w:p w14:paraId="4F3BCF9C" w14:textId="7A203CC7" w:rsidR="004C18E9" w:rsidRPr="00BC11A9" w:rsidRDefault="000F1825" w:rsidP="00FF003A">
      <w:pPr>
        <w:pStyle w:val="a7"/>
        <w:tabs>
          <w:tab w:val="left" w:pos="1418"/>
        </w:tabs>
        <w:ind w:left="709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14.6</w:t>
      </w:r>
      <w:r w:rsidR="004C18E9" w:rsidRPr="00BC11A9">
        <w:rPr>
          <w:rFonts w:ascii="Times New Roman" w:hAnsi="Times New Roman"/>
          <w:lang w:val="ru-RU"/>
        </w:rPr>
        <w:t xml:space="preserve"> Выполнять РПО по нарядам-допускам (разрешениям); </w:t>
      </w:r>
    </w:p>
    <w:p w14:paraId="44987348" w14:textId="4FAA2F7B" w:rsidR="004C18E9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14.7</w:t>
      </w:r>
      <w:r w:rsidR="004C18E9" w:rsidRPr="00BC11A9">
        <w:rPr>
          <w:rFonts w:ascii="Times New Roman" w:hAnsi="Times New Roman"/>
          <w:lang w:val="ru-RU"/>
        </w:rPr>
        <w:t xml:space="preserve"> Соблюдать технологическую дисциплину, выполнять работу только на выделенном участке (территории); </w:t>
      </w:r>
    </w:p>
    <w:p w14:paraId="278B624E" w14:textId="495C9837" w:rsidR="004C18E9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14.8</w:t>
      </w:r>
      <w:r w:rsidR="004C18E9" w:rsidRPr="00BC11A9">
        <w:rPr>
          <w:rFonts w:ascii="Times New Roman" w:hAnsi="Times New Roman"/>
          <w:lang w:val="ru-RU"/>
        </w:rPr>
        <w:t xml:space="preserve"> Принимать меры к немедленному устранению причин и условий, препятствующих или затрудняющих нормальное проведение работы, создающих угрозу жизни и здоровью работающих, окружающей среде, и немедленно сообщать о происшествии непосредственному руководителю работ; </w:t>
      </w:r>
    </w:p>
    <w:p w14:paraId="29471950" w14:textId="32CAA356" w:rsidR="004C18E9" w:rsidRPr="00BC11A9" w:rsidRDefault="000F1825" w:rsidP="00FF003A">
      <w:pPr>
        <w:pStyle w:val="a7"/>
        <w:tabs>
          <w:tab w:val="left" w:pos="1418"/>
        </w:tabs>
        <w:ind w:left="142" w:firstLine="567"/>
        <w:jc w:val="both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14.9</w:t>
      </w:r>
      <w:r w:rsidR="004C18E9" w:rsidRPr="00BC11A9">
        <w:rPr>
          <w:rFonts w:ascii="Times New Roman" w:hAnsi="Times New Roman"/>
          <w:lang w:val="ru-RU"/>
        </w:rPr>
        <w:t xml:space="preserve"> Незамедлительно информировать персонал Общества в случае замеченной опасности, а также при сбоях в действии защитных устройств;</w:t>
      </w:r>
    </w:p>
    <w:p w14:paraId="27A2D6C6" w14:textId="2FA8E336" w:rsidR="004C18E9" w:rsidRPr="00BC11A9" w:rsidRDefault="000F1825" w:rsidP="00FF003A">
      <w:pPr>
        <w:pStyle w:val="a7"/>
        <w:tabs>
          <w:tab w:val="left" w:pos="1418"/>
        </w:tabs>
        <w:ind w:left="709"/>
        <w:rPr>
          <w:rFonts w:ascii="Times New Roman" w:hAnsi="Times New Roman"/>
          <w:lang w:val="ru-RU"/>
        </w:rPr>
      </w:pPr>
      <w:r w:rsidRPr="00BC11A9">
        <w:rPr>
          <w:rFonts w:ascii="Times New Roman" w:hAnsi="Times New Roman"/>
          <w:b/>
          <w:lang w:val="ru-RU"/>
        </w:rPr>
        <w:t>14.10</w:t>
      </w:r>
      <w:r w:rsidR="004C18E9" w:rsidRPr="00BC11A9">
        <w:rPr>
          <w:rFonts w:ascii="Times New Roman" w:hAnsi="Times New Roman"/>
          <w:lang w:val="ru-RU"/>
        </w:rPr>
        <w:t xml:space="preserve"> Знать схемы эвакуации в случае возникновения аварийных ситуаций.</w:t>
      </w:r>
    </w:p>
    <w:p w14:paraId="47B1AB14" w14:textId="77777777" w:rsidR="0084279B" w:rsidRPr="00BC11A9" w:rsidRDefault="0084279B" w:rsidP="00FF003A">
      <w:pPr>
        <w:spacing w:line="240" w:lineRule="auto"/>
        <w:jc w:val="both"/>
        <w:rPr>
          <w:rFonts w:ascii="Times New Roman" w:hAnsi="Times New Roman" w:cs="Times New Roman"/>
        </w:rPr>
      </w:pPr>
    </w:p>
    <w:p w14:paraId="05FCF5F0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993"/>
        </w:tabs>
        <w:ind w:hanging="6456"/>
        <w:rPr>
          <w:rFonts w:ascii="Times New Roman" w:hAnsi="Times New Roman"/>
          <w:b w:val="0"/>
          <w:szCs w:val="22"/>
          <w:u w:val="single"/>
          <w:lang w:val="ru-RU"/>
        </w:rPr>
      </w:pPr>
      <w:r w:rsidRPr="00BC11A9">
        <w:rPr>
          <w:rFonts w:ascii="Times New Roman" w:hAnsi="Times New Roman"/>
          <w:sz w:val="22"/>
          <w:szCs w:val="22"/>
          <w:lang w:val="ru-RU"/>
        </w:rPr>
        <w:t xml:space="preserve"> </w:t>
      </w:r>
      <w:bookmarkStart w:id="23" w:name="_Toc17706463"/>
      <w:bookmarkStart w:id="24" w:name="_Toc113632003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в области электробезопасности</w:t>
      </w:r>
      <w:bookmarkEnd w:id="23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4"/>
    </w:p>
    <w:p w14:paraId="29A495A3" w14:textId="77777777" w:rsidR="0034687D" w:rsidRDefault="0034687D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</w:p>
    <w:p w14:paraId="71CA4A3E" w14:textId="2040FB98" w:rsidR="007F6FCD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7F6FCD" w:rsidRPr="00BC11A9">
        <w:rPr>
          <w:rFonts w:ascii="Times New Roman" w:hAnsi="Times New Roman" w:cs="Times New Roman"/>
          <w:b/>
        </w:rPr>
        <w:t xml:space="preserve"> обязан:</w:t>
      </w:r>
    </w:p>
    <w:p w14:paraId="788F163E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Назначить ответственных лиц по организации эксплуатации электроустановок:</w:t>
      </w:r>
    </w:p>
    <w:p w14:paraId="2455541E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ответственный за электрохозяйство и его заместитель. </w:t>
      </w:r>
    </w:p>
    <w:p w14:paraId="7888C5A8" w14:textId="77777777" w:rsidR="0084279B" w:rsidRPr="00BC11A9" w:rsidRDefault="0084279B" w:rsidP="00FF00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 xml:space="preserve">В случае если, установленная мощность электроустановок не превышает 10 кВт, работник, замещающий ответственного за электрохозяйство, может не назначаться. </w:t>
      </w:r>
    </w:p>
    <w:p w14:paraId="3213B82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ответственный за исправное состояние, проведение периодических испытаний и проверку ручных электрических машин, переносных электроинструментов, передвижных электроприемников, вспомогательного оборудования к ним.</w:t>
      </w:r>
    </w:p>
    <w:p w14:paraId="398D0018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До начала монтажа электроустановок получить технические условия в энергоснабжающей организации; выполнить проектную документацию; согласовать проектную документацию с энергоснабжающей организацией, выдавшей технические условия, и органом государственного энергетического надзора (по необходимости).</w:t>
      </w:r>
    </w:p>
    <w:p w14:paraId="71497494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прокладку кабельных линий так, чтобы в процессе монтажа и эксплуатации было исключено возникновение в них опасных механических напряжений и повреждений (запрещается прокладка кабельных линий открыто по земле без защитных конструкций).</w:t>
      </w:r>
    </w:p>
    <w:p w14:paraId="2A0A4622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Обеспечить все РУ (щиты, сборки и т.д.), установленные вне </w:t>
      </w:r>
      <w:proofErr w:type="spellStart"/>
      <w:r w:rsidR="0084279B" w:rsidRPr="00BC11A9">
        <w:rPr>
          <w:rFonts w:ascii="Times New Roman" w:hAnsi="Times New Roman"/>
          <w:szCs w:val="22"/>
          <w:lang w:val="ru-RU"/>
        </w:rPr>
        <w:t>электропомещений</w:t>
      </w:r>
      <w:proofErr w:type="spellEnd"/>
      <w:r w:rsidR="0084279B" w:rsidRPr="00BC11A9">
        <w:rPr>
          <w:rFonts w:ascii="Times New Roman" w:hAnsi="Times New Roman"/>
          <w:szCs w:val="22"/>
          <w:lang w:val="ru-RU"/>
        </w:rPr>
        <w:t xml:space="preserve">, запирающими устройствами, препятствующими доступу в них работников </w:t>
      </w:r>
      <w:proofErr w:type="spellStart"/>
      <w:r w:rsidR="0084279B" w:rsidRPr="00BC11A9">
        <w:rPr>
          <w:rFonts w:ascii="Times New Roman" w:hAnsi="Times New Roman"/>
          <w:szCs w:val="22"/>
          <w:lang w:val="ru-RU"/>
        </w:rPr>
        <w:t>неэлектротехнического</w:t>
      </w:r>
      <w:proofErr w:type="spellEnd"/>
      <w:r w:rsidR="0084279B" w:rsidRPr="00BC11A9">
        <w:rPr>
          <w:rFonts w:ascii="Times New Roman" w:hAnsi="Times New Roman"/>
          <w:szCs w:val="22"/>
          <w:lang w:val="ru-RU"/>
        </w:rPr>
        <w:t xml:space="preserve"> персонала, а также табличками с наименованием ответственного лица за электрохозяйство и телефоном диспетчерской службы.</w:t>
      </w:r>
    </w:p>
    <w:p w14:paraId="67313D46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наличие ограждений, исключающих случайное прикосновение к неизолированным токоведущим частям электрооборудования.</w:t>
      </w:r>
    </w:p>
    <w:p w14:paraId="670885BD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Обеспечить наличие и исправное содержание заземляющих устройств эксплуатируемых электроустановок в соответствие требованиям «Правил устройства электроустановок». </w:t>
      </w:r>
    </w:p>
    <w:p w14:paraId="4CFF7F4C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постоянное наличие исправного заземления технических устройств, приспособлений, механизмов и сооружений, используемых при выполн</w:t>
      </w:r>
      <w:r w:rsidR="00752BBF" w:rsidRPr="00BC11A9">
        <w:rPr>
          <w:rFonts w:ascii="Times New Roman" w:hAnsi="Times New Roman"/>
          <w:szCs w:val="22"/>
          <w:lang w:val="ru-RU"/>
        </w:rPr>
        <w:t>ении обязательств по договору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752BBF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00C36612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Обеспечить постоянное наличие исправной молниезащиты объектов и сооружений, используемых при выполнении обязательств по</w:t>
      </w:r>
      <w:r w:rsidR="00752BBF" w:rsidRPr="00BC11A9">
        <w:rPr>
          <w:rFonts w:ascii="Times New Roman" w:hAnsi="Times New Roman"/>
          <w:szCs w:val="22"/>
          <w:lang w:val="ru-RU"/>
        </w:rPr>
        <w:t xml:space="preserve"> Договору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752BBF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632F83BF" w14:textId="77777777" w:rsidR="0084279B" w:rsidRPr="00BC11A9" w:rsidRDefault="00793B3D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Прокладывать и эксплуатировать (постоянные, воздушные, временные) электрические кабели/провода, использующиеся при выполн</w:t>
      </w:r>
      <w:r w:rsidR="00752BBF" w:rsidRPr="00BC11A9">
        <w:rPr>
          <w:rFonts w:ascii="Times New Roman" w:hAnsi="Times New Roman"/>
          <w:szCs w:val="22"/>
          <w:lang w:val="ru-RU"/>
        </w:rPr>
        <w:t>ении обязательств по Договору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752BBF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 согласно действующим требованиям электробезопасности.</w:t>
      </w:r>
    </w:p>
    <w:p w14:paraId="30DE33F8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Согласовывать провоз негабаритного груза при пересечении с воздушной линией электропередач с энергоснабжающей организацией, которой принадлежит данная воздушная линия, а также производство работ в охранной зоне воздушной линии электропередач. Работы в охранных зонах необходимо производить по нарядам-допускам и разрешениям, согласно установленным требованиям.</w:t>
      </w:r>
    </w:p>
    <w:p w14:paraId="577C8084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Не допускать эксплуатацию электрических машин и электрооборудования при наличии повышенной вибрации, несвойственного шума.</w:t>
      </w:r>
    </w:p>
    <w:p w14:paraId="5E5B3679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Не допускать выполнение соединения кабельных линий (электропроводки) скрутками, соединителями не заводского (кустарного) исполнения.</w:t>
      </w:r>
    </w:p>
    <w:p w14:paraId="6C4596B9" w14:textId="15E905A1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допускать эксплуатацию электроустановок и электроприемников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 xml:space="preserve">/Поставщика </w:t>
      </w:r>
      <w:r w:rsidRPr="00BC11A9">
        <w:rPr>
          <w:rFonts w:ascii="Times New Roman" w:hAnsi="Times New Roman"/>
          <w:szCs w:val="22"/>
          <w:lang w:val="ru-RU"/>
        </w:rPr>
        <w:t xml:space="preserve">при нагреве сверх допустимого значения: </w:t>
      </w:r>
    </w:p>
    <w:p w14:paraId="44B41E15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превышение граничных значений показаний </w:t>
      </w:r>
      <w:proofErr w:type="spellStart"/>
      <w:r w:rsidRPr="00BC11A9">
        <w:rPr>
          <w:rFonts w:ascii="Times New Roman" w:hAnsi="Times New Roman"/>
          <w:szCs w:val="22"/>
          <w:lang w:val="ru-RU"/>
        </w:rPr>
        <w:t>термо</w:t>
      </w:r>
      <w:proofErr w:type="spellEnd"/>
      <w:r w:rsidRPr="00BC11A9">
        <w:rPr>
          <w:rFonts w:ascii="Times New Roman" w:hAnsi="Times New Roman"/>
          <w:szCs w:val="22"/>
          <w:lang w:val="ru-RU"/>
        </w:rPr>
        <w:t>-сигнализаторов;</w:t>
      </w:r>
    </w:p>
    <w:p w14:paraId="4CF2F49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оплавление изоляции кабельных линий; </w:t>
      </w:r>
    </w:p>
    <w:p w14:paraId="1F9EA425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наличие следов побежалости на контактных соединениях;</w:t>
      </w:r>
    </w:p>
    <w:p w14:paraId="240BDE02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превышение мощности потребителей над установленной мощностью источника. </w:t>
      </w:r>
    </w:p>
    <w:p w14:paraId="7650BFE6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допускать эксплуатацию электроустановок и электроприемников при нарушении целостности корпусов электрооборудования, нарушении изоляции электрооборудования, повреждении изоляции кабельных линий. </w:t>
      </w:r>
    </w:p>
    <w:p w14:paraId="12DEDE35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Обеспечить укомплектованность СИЗ электроустановки электрозащитными средствами, плакатами и изделиями медицинского назначения для оказания первой помощи работникам в соответствии с утвержденными перечнями, в которых указываются места их хранения, и знаками электробезопасности. </w:t>
      </w:r>
    </w:p>
    <w:p w14:paraId="0AFF5047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Электрозащитные средства должны быть без механических повреждений и нарушения сроков испытаний. Весь применяемый электроинструмент должен быть исправным и прошедшим необходимые испытания.</w:t>
      </w:r>
    </w:p>
    <w:p w14:paraId="7FB77008" w14:textId="07482D4A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 случае выявления любого из нарушений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п.п</w:t>
      </w:r>
      <w:proofErr w:type="spellEnd"/>
      <w:r w:rsidRPr="00BC11A9">
        <w:rPr>
          <w:rFonts w:ascii="Times New Roman" w:hAnsi="Times New Roman"/>
          <w:szCs w:val="22"/>
          <w:lang w:val="ru-RU"/>
        </w:rPr>
        <w:t>. 16.1-16.16 Соглашен</w:t>
      </w:r>
      <w:r w:rsidR="00557FE9" w:rsidRPr="00BC11A9">
        <w:rPr>
          <w:rFonts w:ascii="Times New Roman" w:hAnsi="Times New Roman"/>
          <w:szCs w:val="22"/>
          <w:lang w:val="ru-RU"/>
        </w:rPr>
        <w:t xml:space="preserve">ия, электроустановки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B7386D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должны быть обесточены до устранения замечаний.</w:t>
      </w:r>
    </w:p>
    <w:p w14:paraId="4FBBF855" w14:textId="77777777" w:rsidR="00DD4499" w:rsidRPr="00BC11A9" w:rsidRDefault="00DD4499" w:rsidP="00FF003A">
      <w:pPr>
        <w:spacing w:line="240" w:lineRule="auto"/>
        <w:jc w:val="both"/>
        <w:rPr>
          <w:rFonts w:ascii="Times New Roman" w:hAnsi="Times New Roman" w:cs="Times New Roman"/>
        </w:rPr>
      </w:pPr>
    </w:p>
    <w:p w14:paraId="11D4FC7F" w14:textId="32B8B6D1" w:rsidR="0084279B" w:rsidRPr="00915045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5" w:name="_Toc17706467"/>
      <w:bookmarkStart w:id="26" w:name="_Toc113632004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инструментам и оборудованию</w:t>
      </w:r>
      <w:bookmarkEnd w:id="25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26"/>
    </w:p>
    <w:p w14:paraId="723AF5AD" w14:textId="77777777" w:rsidR="00915045" w:rsidRPr="00BC11A9" w:rsidRDefault="00915045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32E74584" w14:textId="282238BF" w:rsidR="007F6FCD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7F6FCD" w:rsidRPr="00BC11A9">
        <w:rPr>
          <w:rFonts w:ascii="Times New Roman" w:hAnsi="Times New Roman" w:cs="Times New Roman"/>
          <w:b/>
        </w:rPr>
        <w:t xml:space="preserve"> обязан:</w:t>
      </w:r>
    </w:p>
    <w:p w14:paraId="6D62A753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работников сертифицированными (если это необходимо) исправными механизмами, инструментами и оборудованием, имеющим разрешительную документацию (паспорт в читаемом варианте, экспертизу).</w:t>
      </w:r>
    </w:p>
    <w:p w14:paraId="7CBA1B34" w14:textId="77777777" w:rsidR="0084279B" w:rsidRPr="00BC11A9" w:rsidRDefault="0084279B" w:rsidP="00FF003A">
      <w:pPr>
        <w:tabs>
          <w:tab w:val="left" w:pos="1134"/>
        </w:tabs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Пользователи таких механизмов, инструментов и оборудования должны быть надлежащим образом подготовлены и обучены, иметь соответствующий опыт работы с ними и, если это необходимо, соответствующее разрешение / сертификат.</w:t>
      </w:r>
    </w:p>
    <w:p w14:paraId="0AB28411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Поводить проверки безопасности оборудования и предоставлять </w:t>
      </w:r>
      <w:r w:rsidR="00752BBF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письменные отчеты в соответствии с регламентами и / или инструкциями по эксплуатации оборудования (по требованию </w:t>
      </w:r>
      <w:r w:rsidR="00752BBF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>).</w:t>
      </w:r>
    </w:p>
    <w:p w14:paraId="7D81427C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Оборудование с движущимися / вращающимися частями, обеспечить:</w:t>
      </w:r>
    </w:p>
    <w:p w14:paraId="62E085BB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защитными ограждениями;</w:t>
      </w:r>
    </w:p>
    <w:p w14:paraId="5A774C58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блокировочными системами/устройствами, реагирующими на открытие и (или) закрытие, предусмотренными заводом-изготовителем;</w:t>
      </w:r>
    </w:p>
    <w:p w14:paraId="2DB8BE03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окраской защитных ограждений в сигнальный цвет;</w:t>
      </w:r>
    </w:p>
    <w:p w14:paraId="235E3E1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временными, предупреждающими об опасности, сигнальными ограждениями и (или) сигнальными лентами, знаками безопасности (предупреждающими, запрещающими) при отсутствии ограждений, предусмотренных заводом-изготовителем.</w:t>
      </w:r>
    </w:p>
    <w:p w14:paraId="71812A15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Оградить места</w:t>
      </w:r>
      <w:r w:rsidR="003D4253" w:rsidRPr="00BC11A9">
        <w:rPr>
          <w:rFonts w:ascii="Times New Roman" w:hAnsi="Times New Roman"/>
          <w:szCs w:val="22"/>
          <w:lang w:val="ru-RU"/>
        </w:rPr>
        <w:t xml:space="preserve"> выемок грунта,</w:t>
      </w:r>
      <w:r w:rsidRPr="00BC11A9">
        <w:rPr>
          <w:rFonts w:ascii="Times New Roman" w:hAnsi="Times New Roman"/>
          <w:szCs w:val="22"/>
          <w:lang w:val="ru-RU"/>
        </w:rPr>
        <w:t xml:space="preserve"> перепада высот</w:t>
      </w:r>
      <w:r w:rsidR="003D4253" w:rsidRPr="00BC11A9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и движения персонала только защитными ограждениями. </w:t>
      </w:r>
    </w:p>
    <w:p w14:paraId="03386224" w14:textId="77777777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BC11A9">
        <w:rPr>
          <w:rFonts w:ascii="Times New Roman" w:hAnsi="Times New Roman" w:cs="Times New Roman"/>
          <w:spacing w:val="-2"/>
        </w:rPr>
        <w:t xml:space="preserve">Защитные ограждения должны состоять из стоек, поручня, расположенного на высоте не менее 1,1 м от рабочего настила, одного промежуточного элемента (на высоте 0,5 м) и бортовой доски высотой не менее 15 см. </w:t>
      </w:r>
    </w:p>
    <w:p w14:paraId="2519B1F5" w14:textId="77777777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</w:rPr>
      </w:pPr>
      <w:r w:rsidRPr="00BC11A9">
        <w:rPr>
          <w:rFonts w:ascii="Times New Roman" w:hAnsi="Times New Roman" w:cs="Times New Roman"/>
          <w:spacing w:val="-2"/>
        </w:rPr>
        <w:t xml:space="preserve">Перила должны выдерживать сосредоточенную нагрузку 700 Н, приложенную к середине пролета. </w:t>
      </w:r>
    </w:p>
    <w:p w14:paraId="65CCC44B" w14:textId="77777777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  <w:spacing w:val="-2"/>
        </w:rPr>
        <w:t>Бортовые доски должны быть установлены на настил (перекрытие), а элементы перил закрепляться к стойкам с внутренней стороны.</w:t>
      </w:r>
    </w:p>
    <w:p w14:paraId="7B935C3E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Вести учет и регистрацию подъемных сооружений, такелажного оборудования и грузозахватных приспособлений, и предоставлять </w:t>
      </w:r>
      <w:r w:rsidR="00752BBF" w:rsidRPr="00BC11A9">
        <w:rPr>
          <w:rFonts w:ascii="Times New Roman" w:hAnsi="Times New Roman"/>
          <w:szCs w:val="22"/>
          <w:lang w:val="ru-RU"/>
        </w:rPr>
        <w:t>Заказчику</w:t>
      </w:r>
      <w:r w:rsidRPr="00BC11A9">
        <w:rPr>
          <w:rFonts w:ascii="Times New Roman" w:hAnsi="Times New Roman"/>
          <w:szCs w:val="22"/>
          <w:lang w:val="ru-RU"/>
        </w:rPr>
        <w:t xml:space="preserve"> соответствующие журналы, акты проверки до начала работ.</w:t>
      </w:r>
    </w:p>
    <w:p w14:paraId="5F469F0C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Проводить на все оборудование регулярное техническое обслуживание и ремонт в соответствии с требованиями завода-изготовителя.</w:t>
      </w:r>
    </w:p>
    <w:p w14:paraId="3350782F" w14:textId="77503118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Иметь копии всех сертификатов, актов, протоколов об испытаниях и техобслуживании грузоподъемных кранов, талей, такелажного оборудования, съемных грузозахватных приспособлений и предоставлять </w:t>
      </w:r>
      <w:r w:rsidR="00752BBF" w:rsidRPr="00BC11A9">
        <w:rPr>
          <w:rFonts w:ascii="Times New Roman" w:hAnsi="Times New Roman"/>
          <w:szCs w:val="22"/>
          <w:lang w:val="ru-RU"/>
        </w:rPr>
        <w:t>Заказчику</w:t>
      </w:r>
      <w:r w:rsidR="0072277C">
        <w:rPr>
          <w:rFonts w:ascii="Times New Roman" w:hAnsi="Times New Roman"/>
          <w:szCs w:val="22"/>
          <w:lang w:val="ru-RU"/>
        </w:rPr>
        <w:t xml:space="preserve"> по его</w:t>
      </w:r>
      <w:r w:rsidRPr="00BC11A9">
        <w:rPr>
          <w:rFonts w:ascii="Times New Roman" w:hAnsi="Times New Roman"/>
          <w:szCs w:val="22"/>
          <w:lang w:val="ru-RU"/>
        </w:rPr>
        <w:t xml:space="preserve"> требованию.</w:t>
      </w:r>
    </w:p>
    <w:p w14:paraId="311F8156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эксплуатацию и содержание электрогазосварочного оборудования, газопламенного оборудования, сосудов, работающих под давлением (баллоны с кислородом, горючими и инертными газами), в соответствии с требованиями руководства по эксплуатации завода-изготовителя, действующей нормативно-технической документации, в т.ч. действующими Федеральными нормами и правилами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давлением».</w:t>
      </w:r>
    </w:p>
    <w:p w14:paraId="20B1870D" w14:textId="77777777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Обеспечить эксплуатацию и содержание инструмента в соответствии с требованиями руководства по эксплуатации завода-изготовителя, действующей нормативно-технической документации, в т.ч. действующими «Правилами по охране труда при работе с инструментом и приспособлениями».</w:t>
      </w:r>
    </w:p>
    <w:p w14:paraId="70FAE566" w14:textId="77777777" w:rsidR="0031538B" w:rsidRPr="00BC11A9" w:rsidRDefault="0031538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/>
        </w:rPr>
      </w:pPr>
    </w:p>
    <w:p w14:paraId="39721D14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27" w:name="_Toc113632005"/>
      <w:bookmarkStart w:id="28" w:name="_Toc17706468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Требования к работам повышенной опасности (РПО).</w:t>
      </w:r>
      <w:bookmarkEnd w:id="27"/>
    </w:p>
    <w:p w14:paraId="69D24FBF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444A372A" w14:textId="474B2E34" w:rsidR="0084279B" w:rsidRDefault="0084279B" w:rsidP="00FF003A">
      <w:pPr>
        <w:pStyle w:val="1Rus"/>
        <w:numPr>
          <w:ilvl w:val="1"/>
          <w:numId w:val="45"/>
        </w:numPr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29" w:name="_Toc17706655"/>
      <w:bookmarkStart w:id="30" w:name="_Toc17706707"/>
      <w:bookmarkStart w:id="31" w:name="_Toc17706769"/>
      <w:bookmarkStart w:id="32" w:name="_Toc17706469"/>
      <w:bookmarkStart w:id="33" w:name="_Toc17706656"/>
      <w:bookmarkStart w:id="34" w:name="_Toc17706708"/>
      <w:bookmarkStart w:id="35" w:name="_Toc17706770"/>
      <w:bookmarkStart w:id="36" w:name="_Toc17706470"/>
      <w:bookmarkStart w:id="37" w:name="_Toc113632006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Pr="00BC11A9">
        <w:rPr>
          <w:rFonts w:ascii="Times New Roman" w:hAnsi="Times New Roman"/>
          <w:sz w:val="22"/>
          <w:szCs w:val="22"/>
          <w:lang w:val="ru-RU"/>
        </w:rPr>
        <w:t>Общие требования</w:t>
      </w:r>
      <w:bookmarkEnd w:id="36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37"/>
    </w:p>
    <w:p w14:paraId="2A384F6B" w14:textId="77777777" w:rsidR="004D2833" w:rsidRPr="00BC11A9" w:rsidRDefault="004D2833" w:rsidP="00FF003A">
      <w:pPr>
        <w:pStyle w:val="1Rus"/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3C267C73" w14:textId="521474FB" w:rsidR="00960E17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960E17" w:rsidRPr="00BC11A9">
        <w:rPr>
          <w:rFonts w:ascii="Times New Roman" w:hAnsi="Times New Roman" w:cs="Times New Roman"/>
          <w:b/>
        </w:rPr>
        <w:t xml:space="preserve"> обязан:</w:t>
      </w:r>
    </w:p>
    <w:p w14:paraId="2B81266A" w14:textId="77777777" w:rsidR="0084279B" w:rsidRPr="00526210" w:rsidRDefault="00752BBF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Сформировать и согласовать с</w:t>
      </w:r>
      <w:r w:rsidR="0084279B" w:rsidRPr="00526210">
        <w:rPr>
          <w:rFonts w:ascii="Times New Roman" w:hAnsi="Times New Roman"/>
          <w:szCs w:val="22"/>
          <w:lang w:val="ru-RU"/>
        </w:rPr>
        <w:t xml:space="preserve"> </w:t>
      </w:r>
      <w:r w:rsidRPr="00526210">
        <w:rPr>
          <w:rFonts w:ascii="Times New Roman" w:hAnsi="Times New Roman"/>
          <w:szCs w:val="22"/>
          <w:lang w:val="ru-RU"/>
        </w:rPr>
        <w:t>Заказчиком</w:t>
      </w:r>
      <w:r w:rsidR="0084279B" w:rsidRPr="00526210">
        <w:rPr>
          <w:rFonts w:ascii="Times New Roman" w:hAnsi="Times New Roman"/>
          <w:szCs w:val="22"/>
          <w:lang w:val="ru-RU"/>
        </w:rPr>
        <w:t xml:space="preserve"> перечень РПО, для выполнения которых требуется наряд-допуск. </w:t>
      </w:r>
    </w:p>
    <w:p w14:paraId="14AB73CC" w14:textId="77777777" w:rsidR="0084279B" w:rsidRPr="00526210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Выполнять РПО</w:t>
      </w:r>
      <w:r w:rsidRPr="00526210" w:rsidDel="00A87977">
        <w:rPr>
          <w:rFonts w:ascii="Times New Roman" w:hAnsi="Times New Roman"/>
          <w:szCs w:val="22"/>
          <w:lang w:val="ru-RU"/>
        </w:rPr>
        <w:t xml:space="preserve"> </w:t>
      </w:r>
      <w:r w:rsidRPr="00526210">
        <w:rPr>
          <w:rFonts w:ascii="Times New Roman" w:hAnsi="Times New Roman"/>
          <w:szCs w:val="22"/>
          <w:lang w:val="ru-RU"/>
        </w:rPr>
        <w:t xml:space="preserve">по наряду-допуску, при условии выполнения: </w:t>
      </w:r>
    </w:p>
    <w:p w14:paraId="65B6090B" w14:textId="77777777" w:rsidR="00D96211" w:rsidRPr="00526210" w:rsidRDefault="00D96211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210">
        <w:rPr>
          <w:rFonts w:ascii="Times New Roman" w:hAnsi="Times New Roman" w:cs="Times New Roman"/>
        </w:rPr>
        <w:t>•</w:t>
      </w:r>
      <w:r w:rsidRPr="00526210">
        <w:rPr>
          <w:rFonts w:ascii="Times New Roman" w:hAnsi="Times New Roman" w:cs="Times New Roman"/>
        </w:rPr>
        <w:tab/>
        <w:t>всех подготовительных работ и мероприятий, указанных в наряде-допуске и инструкций по безопасному проведению газоопасных, огневых, земляных работ, работ на высоте;</w:t>
      </w:r>
    </w:p>
    <w:p w14:paraId="1385E73B" w14:textId="77777777" w:rsidR="00D96211" w:rsidRPr="00526210" w:rsidRDefault="00D96211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6210">
        <w:rPr>
          <w:rFonts w:ascii="Times New Roman" w:hAnsi="Times New Roman" w:cs="Times New Roman"/>
        </w:rPr>
        <w:t>•</w:t>
      </w:r>
      <w:r w:rsidRPr="00526210">
        <w:rPr>
          <w:rFonts w:ascii="Times New Roman" w:hAnsi="Times New Roman" w:cs="Times New Roman"/>
        </w:rPr>
        <w:tab/>
        <w:t>инструкций Заказчика по организации и безопасному проведению РПО.</w:t>
      </w:r>
    </w:p>
    <w:p w14:paraId="143D2A4F" w14:textId="783549A1" w:rsidR="0084279B" w:rsidRPr="00526210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При наличии риска выделения в рабочую зону вредных/опасных веществ или снижение концентрации кислорода менее 20% (газоопасные работы (ГОР), огневые работы (ОР), работы в замкнутых пространствах), обеспечить непрерывный контроль газовоздушной среды (ГВС) газоанализаторами, обладающими соответствующими техническими характеристиками</w:t>
      </w:r>
      <w:r w:rsidR="007A0994" w:rsidRPr="00526210">
        <w:rPr>
          <w:rFonts w:ascii="Times New Roman" w:hAnsi="Times New Roman"/>
          <w:szCs w:val="22"/>
          <w:lang w:val="ru-RU"/>
        </w:rPr>
        <w:t xml:space="preserve"> и прошедшими поверку в центре стандартизации и метрологии.</w:t>
      </w:r>
    </w:p>
    <w:p w14:paraId="098CD64C" w14:textId="7899D47D" w:rsidR="0084279B" w:rsidRPr="00526210" w:rsidRDefault="0084279B" w:rsidP="00FF003A">
      <w:pPr>
        <w:pStyle w:val="a7"/>
        <w:tabs>
          <w:tab w:val="left" w:pos="851"/>
        </w:tabs>
        <w:ind w:left="0"/>
        <w:jc w:val="both"/>
        <w:rPr>
          <w:rFonts w:ascii="Times New Roman" w:hAnsi="Times New Roman"/>
          <w:szCs w:val="22"/>
          <w:lang w:val="ru-RU"/>
        </w:rPr>
      </w:pPr>
      <w:r w:rsidRPr="00526210">
        <w:rPr>
          <w:rFonts w:ascii="Times New Roman" w:hAnsi="Times New Roman"/>
          <w:szCs w:val="22"/>
          <w:lang w:val="ru-RU"/>
        </w:rPr>
        <w:t>Контроль ГВС должен осуществляться на ДВК и ПДК в точках контроля согласно мероприятиям и схемам нарядов-допусков на проведение работ.</w:t>
      </w:r>
    </w:p>
    <w:p w14:paraId="4079B32D" w14:textId="77777777" w:rsidR="004D2833" w:rsidRPr="00BC11A9" w:rsidRDefault="004D2833" w:rsidP="00FF003A">
      <w:pPr>
        <w:pStyle w:val="a7"/>
        <w:tabs>
          <w:tab w:val="left" w:pos="851"/>
        </w:tabs>
        <w:ind w:left="0"/>
        <w:jc w:val="both"/>
        <w:rPr>
          <w:rFonts w:ascii="Times New Roman" w:hAnsi="Times New Roman"/>
          <w:szCs w:val="22"/>
          <w:lang w:val="ru-RU"/>
        </w:rPr>
      </w:pPr>
    </w:p>
    <w:p w14:paraId="6636A85C" w14:textId="77777777" w:rsidR="0084279B" w:rsidRPr="00BC11A9" w:rsidRDefault="0084279B" w:rsidP="00FF003A">
      <w:pPr>
        <w:pStyle w:val="a7"/>
        <w:tabs>
          <w:tab w:val="left" w:pos="1560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59E5BB5F" w14:textId="77777777" w:rsidR="0084279B" w:rsidRPr="00BC11A9" w:rsidRDefault="0084279B" w:rsidP="00FF003A">
      <w:pPr>
        <w:pStyle w:val="1Rus"/>
        <w:numPr>
          <w:ilvl w:val="1"/>
          <w:numId w:val="45"/>
        </w:numPr>
        <w:tabs>
          <w:tab w:val="left" w:pos="1276"/>
        </w:tabs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38" w:name="_Toc17706471"/>
      <w:bookmarkStart w:id="39" w:name="_Toc113632007"/>
      <w:r w:rsidRPr="00BC11A9">
        <w:rPr>
          <w:rFonts w:ascii="Times New Roman" w:hAnsi="Times New Roman"/>
          <w:sz w:val="22"/>
          <w:szCs w:val="22"/>
          <w:lang w:val="ru-RU"/>
        </w:rPr>
        <w:t>Требования к организации работ на высоте</w:t>
      </w:r>
      <w:bookmarkEnd w:id="38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39"/>
    </w:p>
    <w:p w14:paraId="5D51FF35" w14:textId="77777777" w:rsidR="0084279B" w:rsidRPr="00BC11A9" w:rsidRDefault="0084279B" w:rsidP="00FF003A">
      <w:pPr>
        <w:pStyle w:val="1Rus"/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2DB869F9" w14:textId="12106BBD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Приемка строительных лесов, подмостей, вышек осуществляется комисси</w:t>
      </w:r>
      <w:r w:rsidR="00FB39AC">
        <w:rPr>
          <w:rFonts w:ascii="Times New Roman" w:hAnsi="Times New Roman"/>
          <w:szCs w:val="22"/>
          <w:lang w:val="ru-RU"/>
        </w:rPr>
        <w:t xml:space="preserve">ей с </w:t>
      </w:r>
      <w:r w:rsidRPr="00BC11A9">
        <w:rPr>
          <w:rFonts w:ascii="Times New Roman" w:hAnsi="Times New Roman"/>
          <w:szCs w:val="22"/>
          <w:lang w:val="ru-RU"/>
        </w:rPr>
        <w:t>представителя</w:t>
      </w:r>
      <w:r w:rsidR="003C0CBD" w:rsidRPr="00BC11A9">
        <w:rPr>
          <w:rFonts w:ascii="Times New Roman" w:hAnsi="Times New Roman"/>
          <w:szCs w:val="22"/>
          <w:lang w:val="ru-RU"/>
        </w:rPr>
        <w:t>ми</w:t>
      </w:r>
      <w:r w:rsidRPr="00BC11A9">
        <w:rPr>
          <w:rFonts w:ascii="Times New Roman" w:hAnsi="Times New Roman"/>
          <w:szCs w:val="22"/>
          <w:lang w:val="ru-RU"/>
        </w:rPr>
        <w:t xml:space="preserve"> подрядной организа</w:t>
      </w:r>
      <w:r w:rsidR="003C0CBD" w:rsidRPr="00BC11A9">
        <w:rPr>
          <w:rFonts w:ascii="Times New Roman" w:hAnsi="Times New Roman"/>
          <w:szCs w:val="22"/>
          <w:lang w:val="ru-RU"/>
        </w:rPr>
        <w:t>ции, управляющей строительством.</w:t>
      </w:r>
    </w:p>
    <w:p w14:paraId="16C64782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Члены комиссии по приемке строительных лесов и подмостей должны пройти </w:t>
      </w:r>
      <w:r w:rsidR="008528DD" w:rsidRPr="00BC11A9">
        <w:rPr>
          <w:rFonts w:ascii="Times New Roman" w:hAnsi="Times New Roman"/>
          <w:szCs w:val="22"/>
          <w:lang w:val="ru-RU"/>
        </w:rPr>
        <w:t>соответствующее обучение.</w:t>
      </w:r>
    </w:p>
    <w:p w14:paraId="4FB1F5BB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К работам на высоте допускаются работники, имеющие квалификацию, соответствующую характеру выполняемых работ, прошедшие специальное обучение безопасным методам и приемам выполнения работ на высоте в аккредитованных обучающих организациях.</w:t>
      </w:r>
    </w:p>
    <w:p w14:paraId="792CE6EA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>Строительные леса/подмости/вышки-туры и приставные лестницы:</w:t>
      </w:r>
    </w:p>
    <w:p w14:paraId="4AA392FF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только заводского исполнения, прошедшие в установленном порядке испытания, исправные и допущенные к эксплуатации;</w:t>
      </w:r>
    </w:p>
    <w:p w14:paraId="004B2160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без изменений конструкции, предусмотренной заводом-изготовителем.</w:t>
      </w:r>
    </w:p>
    <w:p w14:paraId="5D4C0018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Подъем/спуск и работа на высоте проводятся: </w:t>
      </w:r>
    </w:p>
    <w:p w14:paraId="47AC769B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 применением непрерывной страховки;</w:t>
      </w:r>
    </w:p>
    <w:p w14:paraId="3E4EF106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с временными, предупреждающими об опасности ограждениями и (или) знаками безопасности (предупреждающими, запрещающими) на месте проведения работ на высоте;</w:t>
      </w:r>
    </w:p>
    <w:p w14:paraId="75814F6A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 наличии удостоверений о проверке знаний, с указанием соответствующей группы допуска для работ на высоте;</w:t>
      </w:r>
    </w:p>
    <w:p w14:paraId="7CD08659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под контролем лица, ответственного за проведение работ на высоте, на месте проведения работы на строительных лесах и вышках-турах.</w:t>
      </w:r>
    </w:p>
    <w:p w14:paraId="66BEF373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Места движения персонала, граничащие с опасными перепадами по высоте, ограждать защитными ограждениями. </w:t>
      </w:r>
    </w:p>
    <w:p w14:paraId="468E6B01" w14:textId="16AF2BE4" w:rsidR="0084279B" w:rsidRPr="00BC11A9" w:rsidRDefault="00600274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600274">
        <w:rPr>
          <w:rFonts w:ascii="Times New Roman" w:hAnsi="Times New Roman"/>
          <w:szCs w:val="22"/>
          <w:lang w:val="ru-RU"/>
        </w:rPr>
        <w:t>Для перехода через траншеи, шурфы и т.д. использовать настилы в соответствии с требованиями действующего законодательства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60ABD23D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выявлении нарушений организации работ на высоте, связанных с неприменением / ненадлежащим применением работниками средств защиты от падений с высоты, невыполнение работниками требований непрерывной страховки при выполнении работ на высоте, </w:t>
      </w:r>
      <w:r w:rsidR="00DB78A0" w:rsidRPr="00BC11A9">
        <w:rPr>
          <w:rFonts w:ascii="Times New Roman" w:hAnsi="Times New Roman"/>
          <w:szCs w:val="22"/>
          <w:lang w:val="ru-RU"/>
        </w:rPr>
        <w:t>Заказчик</w:t>
      </w:r>
      <w:r w:rsidRPr="00BC11A9">
        <w:rPr>
          <w:rFonts w:ascii="Times New Roman" w:hAnsi="Times New Roman"/>
          <w:szCs w:val="22"/>
          <w:lang w:val="ru-RU"/>
        </w:rPr>
        <w:t xml:space="preserve"> вправе остановить работы, инициировать внеочередную проверку знаний работников, нарушивших требования, а при повторном нарушении аннулировать допуск таких работников на свою территорию. </w:t>
      </w:r>
    </w:p>
    <w:p w14:paraId="3AAD55F0" w14:textId="77777777" w:rsidR="0084279B" w:rsidRPr="00BC11A9" w:rsidRDefault="0084279B" w:rsidP="00FF003A">
      <w:pPr>
        <w:pStyle w:val="a7"/>
        <w:tabs>
          <w:tab w:val="left" w:pos="1560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26C6A19E" w14:textId="77777777" w:rsidR="0084279B" w:rsidRPr="00BC11A9" w:rsidRDefault="0084279B" w:rsidP="00FF003A">
      <w:pPr>
        <w:pStyle w:val="1Rus"/>
        <w:numPr>
          <w:ilvl w:val="1"/>
          <w:numId w:val="45"/>
        </w:numPr>
        <w:tabs>
          <w:tab w:val="left" w:pos="1276"/>
        </w:tabs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40" w:name="_Toc17706472"/>
      <w:bookmarkStart w:id="41" w:name="_Toc113632008"/>
      <w:r w:rsidRPr="00BC11A9">
        <w:rPr>
          <w:rFonts w:ascii="Times New Roman" w:hAnsi="Times New Roman"/>
          <w:sz w:val="22"/>
          <w:szCs w:val="22"/>
          <w:lang w:val="ru-RU"/>
        </w:rPr>
        <w:t>Требования к организации работ с применением подъемных сооружений</w:t>
      </w:r>
      <w:bookmarkEnd w:id="40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41"/>
    </w:p>
    <w:p w14:paraId="2D33048A" w14:textId="77777777" w:rsidR="0084279B" w:rsidRPr="00BC11A9" w:rsidRDefault="0084279B" w:rsidP="00FF003A">
      <w:pPr>
        <w:pStyle w:val="1Rus"/>
        <w:tabs>
          <w:tab w:val="left" w:pos="1276"/>
        </w:tabs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1941E951" w14:textId="77777777" w:rsidR="0084279B" w:rsidRPr="00A36C3D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>Подъемные сооружения:</w:t>
      </w:r>
    </w:p>
    <w:p w14:paraId="5D30244A" w14:textId="77777777" w:rsidR="00214454" w:rsidRPr="00A36C3D" w:rsidRDefault="0021445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должны быть испытаны в установленном порядке на статическую и динамическую нагрузку;</w:t>
      </w:r>
    </w:p>
    <w:p w14:paraId="1AED23F8" w14:textId="77777777" w:rsidR="00214454" w:rsidRPr="00A36C3D" w:rsidRDefault="00214454" w:rsidP="00FF00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36C3D">
        <w:rPr>
          <w:rFonts w:ascii="Times New Roman" w:hAnsi="Times New Roman" w:cs="Times New Roman"/>
        </w:rPr>
        <w:t>•</w:t>
      </w:r>
      <w:r w:rsidRPr="00A36C3D">
        <w:rPr>
          <w:rFonts w:ascii="Times New Roman" w:hAnsi="Times New Roman" w:cs="Times New Roman"/>
        </w:rPr>
        <w:tab/>
        <w:t>эксплуатироваться с исправными и включёнными блокировками, предусмотренными заводом-изготовителем;</w:t>
      </w:r>
    </w:p>
    <w:p w14:paraId="2CC2B92E" w14:textId="139CE32D" w:rsidR="0084279B" w:rsidRPr="00A36C3D" w:rsidRDefault="00214454" w:rsidP="00FF003A">
      <w:pPr>
        <w:pStyle w:val="a7"/>
        <w:tabs>
          <w:tab w:val="left" w:pos="993"/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>•</w:t>
      </w:r>
      <w:r w:rsidRPr="00A36C3D">
        <w:rPr>
          <w:rFonts w:ascii="Times New Roman" w:hAnsi="Times New Roman"/>
          <w:szCs w:val="22"/>
          <w:lang w:val="ru-RU"/>
        </w:rPr>
        <w:tab/>
        <w:t>не иметь изменений конструкции, предусмотренной заводом-изготовителем</w:t>
      </w:r>
      <w:r w:rsidR="0084279B" w:rsidRPr="00A36C3D">
        <w:rPr>
          <w:rFonts w:ascii="Times New Roman" w:hAnsi="Times New Roman"/>
          <w:szCs w:val="22"/>
          <w:lang w:val="ru-RU"/>
        </w:rPr>
        <w:t>.</w:t>
      </w:r>
    </w:p>
    <w:p w14:paraId="4546E2B1" w14:textId="77777777" w:rsidR="0084279B" w:rsidRPr="00A36C3D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A36C3D">
        <w:rPr>
          <w:rFonts w:ascii="Times New Roman" w:hAnsi="Times New Roman"/>
          <w:szCs w:val="22"/>
          <w:lang w:val="ru-RU"/>
        </w:rPr>
        <w:t>Съемные грузозахватные приспособления и тара должны быть в исправном состоянии, и иметь соответствующую маркировку (клеймо, бирку, маркировочную табличку и т.п.).</w:t>
      </w:r>
    </w:p>
    <w:p w14:paraId="4B7376FE" w14:textId="77777777" w:rsidR="0084279B" w:rsidRPr="00BC11A9" w:rsidRDefault="0084279B" w:rsidP="00FF003A">
      <w:pPr>
        <w:pStyle w:val="a7"/>
        <w:tabs>
          <w:tab w:val="left" w:pos="851"/>
        </w:tabs>
        <w:ind w:left="0"/>
        <w:jc w:val="both"/>
        <w:rPr>
          <w:rFonts w:ascii="Times New Roman" w:hAnsi="Times New Roman"/>
          <w:szCs w:val="22"/>
          <w:lang w:val="ru-RU"/>
        </w:rPr>
      </w:pPr>
    </w:p>
    <w:p w14:paraId="27A8CE2F" w14:textId="0EFD88CD" w:rsidR="0084279B" w:rsidRPr="00BC11A9" w:rsidRDefault="0084279B" w:rsidP="00FF003A">
      <w:pPr>
        <w:pStyle w:val="1Rus"/>
        <w:numPr>
          <w:ilvl w:val="1"/>
          <w:numId w:val="45"/>
        </w:numPr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42" w:name="_Toc17706473"/>
      <w:bookmarkStart w:id="43" w:name="_Toc113632009"/>
      <w:r w:rsidRPr="00BC11A9">
        <w:rPr>
          <w:rFonts w:ascii="Times New Roman" w:hAnsi="Times New Roman"/>
          <w:sz w:val="22"/>
          <w:szCs w:val="22"/>
          <w:lang w:val="ru-RU"/>
        </w:rPr>
        <w:t>Требования к организации газоопасных работ</w:t>
      </w:r>
      <w:bookmarkEnd w:id="42"/>
      <w:r w:rsidRPr="00BC11A9">
        <w:rPr>
          <w:rFonts w:ascii="Times New Roman" w:hAnsi="Times New Roman"/>
          <w:sz w:val="22"/>
          <w:szCs w:val="22"/>
          <w:lang w:val="ru-RU"/>
        </w:rPr>
        <w:t>.</w:t>
      </w:r>
      <w:bookmarkEnd w:id="43"/>
    </w:p>
    <w:p w14:paraId="11FAA7BC" w14:textId="77777777" w:rsidR="0084279B" w:rsidRPr="00BC11A9" w:rsidRDefault="0084279B" w:rsidP="00FF003A">
      <w:pPr>
        <w:pStyle w:val="1Rus"/>
        <w:ind w:left="709"/>
        <w:rPr>
          <w:rFonts w:ascii="Times New Roman" w:hAnsi="Times New Roman"/>
          <w:sz w:val="22"/>
          <w:szCs w:val="22"/>
          <w:lang w:val="ru-RU"/>
        </w:rPr>
      </w:pPr>
    </w:p>
    <w:p w14:paraId="580195C9" w14:textId="77777777" w:rsidR="0084279B" w:rsidRPr="00BC11A9" w:rsidRDefault="0084279B" w:rsidP="00FF003A">
      <w:pPr>
        <w:pStyle w:val="a7"/>
        <w:numPr>
          <w:ilvl w:val="2"/>
          <w:numId w:val="45"/>
        </w:numPr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Проводятся по наряду-допуску при условии:</w:t>
      </w:r>
    </w:p>
    <w:p w14:paraId="4FDC2C97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выполнения мероприятий, указанных в наряде-допуске и инструкции по безопасному проведению газоопасных работ;</w:t>
      </w:r>
    </w:p>
    <w:p w14:paraId="4CA77E43" w14:textId="0B0E2E3B" w:rsidR="0084279B" w:rsidRPr="00BC11A9" w:rsidRDefault="0052148A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выполнения </w:t>
      </w:r>
      <w:r w:rsidR="0084279B" w:rsidRPr="00BC11A9">
        <w:rPr>
          <w:rFonts w:ascii="Times New Roman" w:hAnsi="Times New Roman"/>
          <w:szCs w:val="22"/>
          <w:lang w:val="ru-RU"/>
        </w:rPr>
        <w:t>контроля газовоздушной среды воздуха рабочей зоны во время производства работ;</w:t>
      </w:r>
    </w:p>
    <w:p w14:paraId="50A3AF46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применения СИЗОД, указанных в наряде-допуске и инструкции по безопасному проведению газоопасных работ и искробезопасного (омедненного) инструмента, электрооборудования во взрывозащищенном исполнении;</w:t>
      </w:r>
    </w:p>
    <w:p w14:paraId="3287EF97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применения средств малой механизации (триподы, лебёдка и др.) для обеспечения спуска и подъема работников в замкнутое пространство при вертикальном способе спуска / подъема, если установка средств малой механизации возможна и определена нарядом-допуском на газоопасные работы.</w:t>
      </w:r>
    </w:p>
    <w:p w14:paraId="23FF418F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выполнения инструкций ДО, на территории которого проводятся газоопасные работы.</w:t>
      </w:r>
    </w:p>
    <w:p w14:paraId="266224B1" w14:textId="77777777" w:rsidR="00D04037" w:rsidRPr="00BC11A9" w:rsidRDefault="00D04037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A237DC1" w14:textId="6005E4AD" w:rsidR="00D04037" w:rsidRPr="00BC11A9" w:rsidRDefault="00D04037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b/>
          <w:szCs w:val="22"/>
          <w:lang w:val="ru-RU"/>
        </w:rPr>
      </w:pPr>
      <w:r w:rsidRPr="00BC11A9">
        <w:rPr>
          <w:rFonts w:ascii="Times New Roman" w:hAnsi="Times New Roman"/>
          <w:b/>
          <w:szCs w:val="22"/>
          <w:lang w:val="ru-RU"/>
        </w:rPr>
        <w:t>1</w:t>
      </w:r>
      <w:r w:rsidR="006D703F">
        <w:rPr>
          <w:rFonts w:ascii="Times New Roman" w:hAnsi="Times New Roman"/>
          <w:b/>
          <w:szCs w:val="22"/>
          <w:lang w:val="ru-RU"/>
        </w:rPr>
        <w:t>8.5</w:t>
      </w:r>
      <w:r w:rsidRPr="00BC11A9">
        <w:rPr>
          <w:rFonts w:ascii="Times New Roman" w:hAnsi="Times New Roman"/>
          <w:b/>
          <w:szCs w:val="22"/>
          <w:lang w:val="ru-RU"/>
        </w:rPr>
        <w:tab/>
        <w:t>Требования к организации и проведению огневых работ.</w:t>
      </w:r>
    </w:p>
    <w:p w14:paraId="18232BCE" w14:textId="77777777" w:rsidR="00D04037" w:rsidRPr="00BC11A9" w:rsidRDefault="00D04037" w:rsidP="00FF003A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BC11A9">
        <w:rPr>
          <w:rFonts w:ascii="Times New Roman" w:eastAsia="Times New Roman" w:hAnsi="Times New Roman" w:cs="Times New Roman"/>
          <w:lang w:eastAsia="ru-RU"/>
        </w:rPr>
        <w:t>При проведении огневых работ запрещается:</w:t>
      </w:r>
    </w:p>
    <w:p w14:paraId="4EDA7049" w14:textId="0A1672AD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 w:eastAsia="ru-RU"/>
        </w:rPr>
        <w:t>приступать к ра</w:t>
      </w:r>
      <w:r w:rsidR="00E1173C" w:rsidRPr="00BC11A9">
        <w:rPr>
          <w:rFonts w:ascii="Times New Roman" w:hAnsi="Times New Roman"/>
          <w:szCs w:val="22"/>
          <w:lang w:val="ru-RU" w:eastAsia="ru-RU"/>
        </w:rPr>
        <w:t>боте при неисправной аппаратуре.</w:t>
      </w:r>
    </w:p>
    <w:p w14:paraId="23C2CDE6" w14:textId="661B3B4A" w:rsidR="00D04037" w:rsidRPr="00BC11A9" w:rsidRDefault="00D04037" w:rsidP="00526210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lang w:val="ru-RU" w:eastAsia="ru-RU"/>
        </w:rPr>
      </w:pPr>
      <w:r w:rsidRPr="00526210">
        <w:rPr>
          <w:rFonts w:ascii="Times New Roman" w:hAnsi="Times New Roman"/>
          <w:szCs w:val="22"/>
          <w:lang w:val="ru-RU" w:eastAsia="ru-RU"/>
        </w:rPr>
        <w:t>проводить</w:t>
      </w:r>
      <w:r w:rsidRPr="00BC11A9">
        <w:rPr>
          <w:rFonts w:ascii="Times New Roman" w:hAnsi="Times New Roman"/>
          <w:lang w:val="ru-RU" w:eastAsia="ru-RU"/>
        </w:rPr>
        <w:t xml:space="preserve"> огневые работы на свежеокрашенных горючими красками (</w:t>
      </w:r>
      <w:r w:rsidR="00E1173C" w:rsidRPr="00BC11A9">
        <w:rPr>
          <w:rFonts w:ascii="Times New Roman" w:hAnsi="Times New Roman"/>
          <w:lang w:val="ru-RU" w:eastAsia="ru-RU"/>
        </w:rPr>
        <w:t>лаками) конструкциях и изделиях.</w:t>
      </w:r>
    </w:p>
    <w:p w14:paraId="755E48E8" w14:textId="4C3A0491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использовать одежду и рукавицы со следами масел, жиров, бензина, керо</w:t>
      </w:r>
      <w:r w:rsidR="00E1173C" w:rsidRPr="00BC11A9">
        <w:rPr>
          <w:rFonts w:ascii="Times New Roman" w:hAnsi="Times New Roman"/>
          <w:szCs w:val="22"/>
          <w:lang w:val="ru-RU"/>
        </w:rPr>
        <w:t>сина и других горючих жидкостей.</w:t>
      </w:r>
    </w:p>
    <w:p w14:paraId="0D4379F2" w14:textId="449F30D0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хранить в сварочных кабинах одежду, легковоспламеняющиеся и горючие жид</w:t>
      </w:r>
      <w:r w:rsidR="00E1173C" w:rsidRPr="00BC11A9">
        <w:rPr>
          <w:rFonts w:ascii="Times New Roman" w:hAnsi="Times New Roman"/>
          <w:szCs w:val="22"/>
          <w:lang w:val="ru-RU"/>
        </w:rPr>
        <w:t>кости, другие горючие материалы.</w:t>
      </w:r>
    </w:p>
    <w:p w14:paraId="653DE5CC" w14:textId="3A67408A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допускать к самостоятельной работе лиц, не имеющих </w:t>
      </w:r>
      <w:r w:rsidR="00E1173C" w:rsidRPr="00BC11A9">
        <w:rPr>
          <w:rFonts w:ascii="Times New Roman" w:hAnsi="Times New Roman"/>
          <w:szCs w:val="22"/>
          <w:lang w:val="ru-RU"/>
        </w:rPr>
        <w:t>квалификационного удостоверения.</w:t>
      </w:r>
    </w:p>
    <w:p w14:paraId="0D6DE615" w14:textId="4400C10C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допускать соприкосновение электрических проводов с баллонами со сжатыми, сж</w:t>
      </w:r>
      <w:r w:rsidR="00E1173C" w:rsidRPr="00BC11A9">
        <w:rPr>
          <w:rFonts w:ascii="Times New Roman" w:hAnsi="Times New Roman"/>
          <w:szCs w:val="22"/>
          <w:lang w:val="ru-RU"/>
        </w:rPr>
        <w:t>иженными и растворенными газами.</w:t>
      </w:r>
    </w:p>
    <w:p w14:paraId="569AD08B" w14:textId="0B6D6C3E" w:rsidR="00D04037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проводить работы на аппаратах и коммуникациях, заполненных горючими и токсичными веществами, а также находящихс</w:t>
      </w:r>
      <w:r w:rsidR="00E1173C" w:rsidRPr="00BC11A9">
        <w:rPr>
          <w:rFonts w:ascii="Times New Roman" w:hAnsi="Times New Roman"/>
          <w:szCs w:val="22"/>
          <w:lang w:val="ru-RU"/>
        </w:rPr>
        <w:t>я под электрическим напряжением.</w:t>
      </w:r>
    </w:p>
    <w:p w14:paraId="1282CC4A" w14:textId="45DA0153" w:rsidR="0084279B" w:rsidRPr="00BC11A9" w:rsidRDefault="00D04037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проводить работы по устройству гидроизоляции и пароизоляции на кровле, монтаж панелей с горючими 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слабогорючими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утеплителями, наклейкой покрытий полов и отделкой помещений с применением горючих лаков, клеев, мастик и других горючих материалов, за исключением случаев, когда проведение огневых работ предусмотрено технологией применения материала.</w:t>
      </w:r>
    </w:p>
    <w:p w14:paraId="793248EB" w14:textId="77777777" w:rsidR="00657419" w:rsidRPr="00BC11A9" w:rsidRDefault="00657419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4757C399" w14:textId="77777777" w:rsidR="006D703F" w:rsidRPr="00BC11A9" w:rsidRDefault="006D703F" w:rsidP="00FF003A">
      <w:pPr>
        <w:pStyle w:val="a7"/>
        <w:tabs>
          <w:tab w:val="left" w:pos="851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3A9D1749" w14:textId="1E3B2007" w:rsidR="0084279B" w:rsidRPr="006D703F" w:rsidRDefault="006D703F" w:rsidP="00FF003A">
      <w:pPr>
        <w:tabs>
          <w:tab w:val="left" w:pos="851"/>
        </w:tabs>
        <w:spacing w:line="240" w:lineRule="auto"/>
        <w:ind w:firstLine="709"/>
        <w:jc w:val="both"/>
        <w:rPr>
          <w:rFonts w:ascii="Times New Roman" w:hAnsi="Times New Roman"/>
          <w:b/>
        </w:rPr>
      </w:pPr>
      <w:r w:rsidRPr="00BC11A9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8.6</w:t>
      </w:r>
      <w:r w:rsidR="0084279B" w:rsidRPr="006D703F">
        <w:rPr>
          <w:rFonts w:ascii="Times New Roman" w:hAnsi="Times New Roman"/>
        </w:rPr>
        <w:t xml:space="preserve"> </w:t>
      </w:r>
      <w:r w:rsidR="0084279B" w:rsidRPr="006D703F">
        <w:rPr>
          <w:rFonts w:ascii="Times New Roman" w:hAnsi="Times New Roman"/>
          <w:b/>
        </w:rPr>
        <w:t>Требования к организации аварийно-восстановительных работ в траншее или котловане.</w:t>
      </w:r>
    </w:p>
    <w:p w14:paraId="37931134" w14:textId="18CAE79B" w:rsidR="0084279B" w:rsidRPr="00BC11A9" w:rsidRDefault="006D703F" w:rsidP="00FF003A">
      <w:pPr>
        <w:pStyle w:val="a7"/>
        <w:tabs>
          <w:tab w:val="left" w:pos="851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>18</w:t>
      </w:r>
      <w:r w:rsidR="0084279B" w:rsidRPr="00BC11A9">
        <w:rPr>
          <w:rFonts w:ascii="Times New Roman" w:hAnsi="Times New Roman"/>
          <w:b/>
          <w:szCs w:val="22"/>
          <w:lang w:val="ru-RU"/>
        </w:rPr>
        <w:t>.6.1.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При выполнении аварийно-восстановительных работ, предусматривающих нахождение персонала в траншее или котловане глубиной 2 метра и более, и при отсутствии разработанного плана производства работ (ППР) или технологической карты, должны применяться крепи заводского исполнения.</w:t>
      </w:r>
    </w:p>
    <w:p w14:paraId="2007CEE2" w14:textId="77777777" w:rsidR="0084279B" w:rsidRPr="00BC11A9" w:rsidRDefault="0084279B" w:rsidP="00FF003A">
      <w:p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</w:rPr>
      </w:pPr>
    </w:p>
    <w:p w14:paraId="66988985" w14:textId="028E7F5B" w:rsidR="0084279B" w:rsidRPr="004D2833" w:rsidRDefault="007C7449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sz w:val="22"/>
          <w:szCs w:val="22"/>
          <w:lang w:val="ru-RU"/>
        </w:rPr>
      </w:pPr>
      <w:bookmarkStart w:id="44" w:name="_Toc113632010"/>
      <w:bookmarkStart w:id="45" w:name="_Toc17706475"/>
      <w:r w:rsidRPr="004D2833">
        <w:rPr>
          <w:rFonts w:ascii="Times New Roman" w:hAnsi="Times New Roman"/>
          <w:sz w:val="22"/>
          <w:szCs w:val="22"/>
          <w:lang w:val="ru-RU"/>
        </w:rPr>
        <w:t>Требования к размещению, устройству, оборудованию, содержанию и режиму работы временных зданий и сооружений</w:t>
      </w:r>
      <w:bookmarkEnd w:id="44"/>
      <w:r w:rsidRPr="004D2833">
        <w:rPr>
          <w:rFonts w:ascii="Times New Roman" w:hAnsi="Times New Roman"/>
          <w:sz w:val="22"/>
          <w:szCs w:val="22"/>
          <w:lang w:val="ru-RU"/>
        </w:rPr>
        <w:t xml:space="preserve"> </w:t>
      </w:r>
      <w:bookmarkEnd w:id="45"/>
    </w:p>
    <w:p w14:paraId="04E08FDB" w14:textId="77777777" w:rsidR="008E4735" w:rsidRPr="00BC11A9" w:rsidRDefault="008E4735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sz w:val="22"/>
          <w:szCs w:val="22"/>
          <w:u w:val="single"/>
          <w:lang w:val="ru-RU"/>
        </w:rPr>
      </w:pPr>
    </w:p>
    <w:p w14:paraId="35FB848C" w14:textId="21467A3D" w:rsidR="00960E17" w:rsidRPr="00BC11A9" w:rsidRDefault="001325E3" w:rsidP="00FF003A">
      <w:pPr>
        <w:keepNext/>
        <w:spacing w:line="240" w:lineRule="auto"/>
        <w:ind w:firstLine="70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Генподрядчик/Подрядчик/Исполнитель</w:t>
      </w:r>
      <w:r w:rsidR="00DE55FD">
        <w:rPr>
          <w:rFonts w:ascii="Times New Roman" w:hAnsi="Times New Roman" w:cs="Times New Roman"/>
          <w:b/>
        </w:rPr>
        <w:t>/Поставщик</w:t>
      </w:r>
      <w:r w:rsidR="00960E17" w:rsidRPr="00BC11A9">
        <w:rPr>
          <w:rFonts w:ascii="Times New Roman" w:hAnsi="Times New Roman" w:cs="Times New Roman"/>
          <w:b/>
        </w:rPr>
        <w:t xml:space="preserve"> обязан:</w:t>
      </w:r>
    </w:p>
    <w:p w14:paraId="5E33C531" w14:textId="2690834B" w:rsidR="00431E80" w:rsidRPr="00BC11A9" w:rsidRDefault="0006036A" w:rsidP="00FF003A">
      <w:pPr>
        <w:pStyle w:val="a7"/>
        <w:numPr>
          <w:ilvl w:val="2"/>
          <w:numId w:val="45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06036A">
        <w:rPr>
          <w:rFonts w:ascii="Times New Roman" w:hAnsi="Times New Roman"/>
          <w:szCs w:val="22"/>
          <w:lang w:val="ru-RU"/>
        </w:rPr>
        <w:t>Требования к размещению, устройству, оборудованию, содержанию и режиму работы временных зданий и сооружений</w:t>
      </w:r>
      <w:r w:rsidR="00431E80" w:rsidRPr="00BC11A9">
        <w:rPr>
          <w:rFonts w:ascii="Times New Roman" w:hAnsi="Times New Roman"/>
          <w:szCs w:val="22"/>
          <w:lang w:val="ru-RU"/>
        </w:rPr>
        <w:t>:</w:t>
      </w:r>
    </w:p>
    <w:p w14:paraId="0320D693" w14:textId="52CABD4C" w:rsidR="007E5B76" w:rsidRPr="00BC11A9" w:rsidRDefault="0006036A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06036A">
        <w:rPr>
          <w:rFonts w:ascii="Times New Roman" w:hAnsi="Times New Roman"/>
          <w:szCs w:val="22"/>
          <w:lang w:val="ru-RU"/>
        </w:rPr>
        <w:t xml:space="preserve">Перемещение и места установки временных зданий и сооружений (далее – </w:t>
      </w:r>
      <w:proofErr w:type="spellStart"/>
      <w:r w:rsidRPr="0006036A">
        <w:rPr>
          <w:rFonts w:ascii="Times New Roman" w:hAnsi="Times New Roman"/>
          <w:szCs w:val="22"/>
          <w:lang w:val="ru-RU"/>
        </w:rPr>
        <w:t>ВЗиС</w:t>
      </w:r>
      <w:proofErr w:type="spellEnd"/>
      <w:r w:rsidRPr="0006036A">
        <w:rPr>
          <w:rFonts w:ascii="Times New Roman" w:hAnsi="Times New Roman"/>
          <w:szCs w:val="22"/>
          <w:lang w:val="ru-RU"/>
        </w:rPr>
        <w:t xml:space="preserve">)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Pr="0006036A">
        <w:rPr>
          <w:rFonts w:ascii="Times New Roman" w:hAnsi="Times New Roman"/>
          <w:szCs w:val="22"/>
          <w:lang w:val="ru-RU"/>
        </w:rPr>
        <w:t xml:space="preserve"> и привлекаемых им третьих лиц производится </w:t>
      </w:r>
      <w:r w:rsidR="004D2833" w:rsidRPr="0006036A">
        <w:rPr>
          <w:rFonts w:ascii="Times New Roman" w:hAnsi="Times New Roman"/>
          <w:szCs w:val="22"/>
          <w:lang w:val="ru-RU"/>
        </w:rPr>
        <w:t>по плану,</w:t>
      </w:r>
      <w:r w:rsidRPr="0006036A">
        <w:rPr>
          <w:rFonts w:ascii="Times New Roman" w:hAnsi="Times New Roman"/>
          <w:szCs w:val="22"/>
          <w:lang w:val="ru-RU"/>
        </w:rPr>
        <w:t xml:space="preserve"> согласованному с Заказчиком</w:t>
      </w:r>
      <w:r w:rsidR="007E5B76" w:rsidRPr="00BC11A9">
        <w:rPr>
          <w:rFonts w:ascii="Times New Roman" w:hAnsi="Times New Roman"/>
          <w:szCs w:val="22"/>
          <w:lang w:val="ru-RU"/>
        </w:rPr>
        <w:t>.</w:t>
      </w:r>
    </w:p>
    <w:p w14:paraId="1DD47CDA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размещении, устройстве, оборудовании и содержании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Подрядчик обязан обеспечить соблюдение требований, определенных Правилами противопожарного режима в РФ (утверждены </w:t>
      </w:r>
      <w:r w:rsidR="00BC5D00" w:rsidRPr="00BC11A9">
        <w:rPr>
          <w:rFonts w:ascii="Times New Roman" w:hAnsi="Times New Roman"/>
          <w:szCs w:val="22"/>
          <w:lang w:val="ru-RU"/>
        </w:rPr>
        <w:t>Постановлением Правительства РФ от 16.09.2020 № 1479</w:t>
      </w:r>
      <w:r w:rsidRPr="00BC11A9">
        <w:rPr>
          <w:rFonts w:ascii="Times New Roman" w:hAnsi="Times New Roman"/>
          <w:szCs w:val="22"/>
          <w:lang w:val="ru-RU"/>
        </w:rPr>
        <w:t xml:space="preserve">), а </w:t>
      </w:r>
      <w:r w:rsidR="00BC5D00" w:rsidRPr="00BC11A9">
        <w:rPr>
          <w:rFonts w:ascii="Times New Roman" w:hAnsi="Times New Roman"/>
          <w:szCs w:val="22"/>
          <w:lang w:val="ru-RU"/>
        </w:rPr>
        <w:t>также</w:t>
      </w:r>
      <w:r w:rsidRPr="00BC11A9">
        <w:rPr>
          <w:rFonts w:ascii="Times New Roman" w:hAnsi="Times New Roman"/>
          <w:szCs w:val="22"/>
          <w:lang w:val="ru-RU"/>
        </w:rPr>
        <w:t xml:space="preserve"> иными законодательными актами РФ и локальными нормативными актами Заказчика в области обеспечения пожарной безопасности.</w:t>
      </w:r>
    </w:p>
    <w:p w14:paraId="7BC67A8E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размещаться группами в количестве не более 10 штук. Расстояние между группами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должно обеспечивать возможность проезда пожарных машин и другой спецтехники и быть не менее 6 м. Проезды между группами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 противопожарные расстояние между отдельными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быть свободными для проезда и прохода, ничем не загромождены и не захламлены.</w:t>
      </w:r>
    </w:p>
    <w:p w14:paraId="085895BF" w14:textId="79A5928A" w:rsidR="00845F5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соответствовать всем применимым требованиям безопасности, иметь паспорт завода-изготовителя, быть изготовленными из материалов, соответствующих нормам пожарной безопасности, подтвержденных соответствующими документами (сертификатами). Документы на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должны храниться у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4D2833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 xml:space="preserve">на объекте (площадке) эксплуатации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 предъявляться Заказчику по требованию.</w:t>
      </w:r>
    </w:p>
    <w:p w14:paraId="4975731D" w14:textId="471DD382" w:rsidR="007E5B76" w:rsidRPr="00BC11A9" w:rsidRDefault="00741A40" w:rsidP="00FF003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19.1.2</w:t>
      </w:r>
      <w:r w:rsidR="00845F59" w:rsidRPr="00BC11A9">
        <w:rPr>
          <w:rFonts w:ascii="Times New Roman" w:hAnsi="Times New Roman"/>
          <w:b/>
        </w:rPr>
        <w:t>.</w:t>
      </w:r>
      <w:r w:rsidR="00845F59" w:rsidRPr="00BC11A9">
        <w:rPr>
          <w:rFonts w:ascii="Times New Roman" w:hAnsi="Times New Roman"/>
        </w:rPr>
        <w:t xml:space="preserve"> </w:t>
      </w:r>
      <w:r w:rsidR="007E5B76" w:rsidRPr="00BC11A9">
        <w:rPr>
          <w:rFonts w:ascii="Times New Roman" w:hAnsi="Times New Roman"/>
        </w:rPr>
        <w:t xml:space="preserve">Каждое </w:t>
      </w:r>
      <w:proofErr w:type="spellStart"/>
      <w:r w:rsidR="007E5B76" w:rsidRPr="00BC11A9">
        <w:rPr>
          <w:rFonts w:ascii="Times New Roman" w:hAnsi="Times New Roman"/>
        </w:rPr>
        <w:t>ВЗиС</w:t>
      </w:r>
      <w:proofErr w:type="spellEnd"/>
      <w:r w:rsidR="007E5B76" w:rsidRPr="00BC11A9">
        <w:rPr>
          <w:rFonts w:ascii="Times New Roman" w:hAnsi="Times New Roman"/>
        </w:rPr>
        <w:t xml:space="preserve"> должно быть укомплектовано:</w:t>
      </w:r>
    </w:p>
    <w:p w14:paraId="39CDF840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табличкой на входных дверях (снаружи) с указанием </w:t>
      </w:r>
      <w:r w:rsidR="00767C53" w:rsidRPr="00BC11A9">
        <w:rPr>
          <w:rFonts w:ascii="Times New Roman" w:hAnsi="Times New Roman"/>
          <w:szCs w:val="22"/>
          <w:lang w:val="ru-RU"/>
        </w:rPr>
        <w:t xml:space="preserve">организации-владельца, категории по взрывопожарной и пожарной опасности, </w:t>
      </w:r>
      <w:r w:rsidRPr="00BC11A9">
        <w:rPr>
          <w:rFonts w:ascii="Times New Roman" w:hAnsi="Times New Roman"/>
          <w:szCs w:val="22"/>
          <w:lang w:val="ru-RU"/>
        </w:rPr>
        <w:t xml:space="preserve">номера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 лица, ответственного за пожарную безопасность при эксплуатации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(с указанием его должности, ФИО и номера контактного телефона). Ответственный за пожарную безопасность должен быть назначен приказом и фактически находиться на объекте;</w:t>
      </w:r>
    </w:p>
    <w:p w14:paraId="2DB98B7D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устройством защитного отключения (далее - УЗО), предназначенным для защиты людей от поражения электрическим током;</w:t>
      </w:r>
    </w:p>
    <w:p w14:paraId="422904E4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hanging="21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устройст</w:t>
      </w:r>
      <w:r w:rsidR="00D57D83" w:rsidRPr="00BC11A9">
        <w:rPr>
          <w:rFonts w:ascii="Times New Roman" w:hAnsi="Times New Roman"/>
          <w:szCs w:val="22"/>
          <w:lang w:val="ru-RU"/>
        </w:rPr>
        <w:t>вом защитного заземления</w:t>
      </w:r>
      <w:r w:rsidRPr="00BC11A9">
        <w:rPr>
          <w:rFonts w:ascii="Times New Roman" w:hAnsi="Times New Roman"/>
          <w:szCs w:val="22"/>
          <w:lang w:val="ru-RU"/>
        </w:rPr>
        <w:t>;</w:t>
      </w:r>
    </w:p>
    <w:p w14:paraId="3AAD676F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средствами пожаротушения, в количестве и вида в соответствии с требованиями нормативных актов РФ по пожарной безопасности, но не менее одного исправного огнетушителя ОП-5 в каждом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Pr="00BC11A9">
        <w:rPr>
          <w:rFonts w:ascii="Times New Roman" w:hAnsi="Times New Roman"/>
          <w:szCs w:val="22"/>
          <w:lang w:val="ru-RU"/>
        </w:rPr>
        <w:t>;</w:t>
      </w:r>
    </w:p>
    <w:p w14:paraId="2965E78A" w14:textId="61926D53" w:rsidR="007E5B76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hanging="21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аптечкой первой помощи;</w:t>
      </w:r>
    </w:p>
    <w:p w14:paraId="45706748" w14:textId="06A95686" w:rsidR="007E5B76" w:rsidRDefault="00741A40" w:rsidP="00FF003A">
      <w:pPr>
        <w:pStyle w:val="a7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>19.1.3</w:t>
      </w:r>
      <w:r w:rsidR="00845F59" w:rsidRPr="00BC11A9">
        <w:rPr>
          <w:rFonts w:ascii="Times New Roman" w:hAnsi="Times New Roman"/>
          <w:b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 xml:space="preserve">Эксплуатация </w:t>
      </w:r>
      <w:proofErr w:type="spellStart"/>
      <w:r w:rsidR="007E5B76"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="007E5B76" w:rsidRPr="00BC11A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4D2833">
        <w:rPr>
          <w:rFonts w:ascii="Times New Roman" w:hAnsi="Times New Roman"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 xml:space="preserve">и привлекаемых им третьих лиц, а также иных выделенных помещений, в том числе в пожароопасный </w:t>
      </w:r>
      <w:r w:rsidR="007E5B76" w:rsidRPr="00BC11A9">
        <w:rPr>
          <w:rFonts w:ascii="Times New Roman" w:hAnsi="Times New Roman"/>
          <w:szCs w:val="22"/>
          <w:lang w:val="ru-RU"/>
        </w:rPr>
        <w:lastRenderedPageBreak/>
        <w:t xml:space="preserve">период, в нерабочие выходные и праздничные дни и пр., также должна быть регламентирована соответствующим документом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 xml:space="preserve">/Поставщика </w:t>
      </w:r>
      <w:r w:rsidR="007E5B76" w:rsidRPr="00BC11A9">
        <w:rPr>
          <w:rFonts w:ascii="Times New Roman" w:hAnsi="Times New Roman"/>
          <w:szCs w:val="22"/>
          <w:lang w:val="ru-RU"/>
        </w:rPr>
        <w:t>и контролироваться его фактическое исполнение путём целевых проверок, в том числе в присутствии Заказчика.</w:t>
      </w:r>
    </w:p>
    <w:p w14:paraId="0437204F" w14:textId="15FB0446" w:rsidR="007E5B76" w:rsidRPr="00BC11A9" w:rsidRDefault="00741A40" w:rsidP="00FF003A">
      <w:pPr>
        <w:pStyle w:val="a7"/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>19.1.4</w:t>
      </w:r>
      <w:r w:rsidR="00845F59" w:rsidRPr="00BC11A9">
        <w:rPr>
          <w:rFonts w:ascii="Times New Roman" w:hAnsi="Times New Roman"/>
          <w:b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 xml:space="preserve">При эксплуатации </w:t>
      </w:r>
      <w:proofErr w:type="spellStart"/>
      <w:r w:rsidR="007E5B76" w:rsidRPr="00BC11A9">
        <w:rPr>
          <w:rFonts w:ascii="Times New Roman" w:hAnsi="Times New Roman"/>
          <w:szCs w:val="22"/>
          <w:lang w:val="ru-RU"/>
        </w:rPr>
        <w:t>ВЗиС</w:t>
      </w:r>
      <w:proofErr w:type="spellEnd"/>
      <w:r w:rsidR="007E5B76" w:rsidRPr="00BC11A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4D2833">
        <w:rPr>
          <w:rFonts w:ascii="Times New Roman" w:hAnsi="Times New Roman"/>
          <w:szCs w:val="22"/>
          <w:lang w:val="ru-RU"/>
        </w:rPr>
        <w:t xml:space="preserve"> </w:t>
      </w:r>
      <w:r w:rsidR="007E5B76" w:rsidRPr="00BC11A9">
        <w:rPr>
          <w:rFonts w:ascii="Times New Roman" w:hAnsi="Times New Roman"/>
          <w:szCs w:val="22"/>
          <w:lang w:val="ru-RU"/>
        </w:rPr>
        <w:t>и привлекаемых им третьих лиц запрещается:</w:t>
      </w:r>
    </w:p>
    <w:p w14:paraId="51DF206F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использовать/иметь в наличии печи, отапливаемые открытым огнем (например, дровами, углем); электроутюги, электроплитки, электрочайники, электрические конвекторы , обогреватели и другие электронагревательные приборы, не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имеющиме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устройств тепловой защиты, а также при отсутствии или неисправности терморегуляторов, предусмотренных </w:t>
      </w:r>
      <w:proofErr w:type="spellStart"/>
      <w:r w:rsidRPr="00BC11A9">
        <w:rPr>
          <w:rFonts w:ascii="Times New Roman" w:hAnsi="Times New Roman"/>
          <w:szCs w:val="22"/>
          <w:lang w:val="ru-RU"/>
        </w:rPr>
        <w:t>конструкией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; неисправные электроприборы, электропровода и кабели с видимыми нарушениями изоляции, розетки, рубильники и другие </w:t>
      </w:r>
      <w:proofErr w:type="spellStart"/>
      <w:r w:rsidRPr="00BC11A9">
        <w:rPr>
          <w:rFonts w:ascii="Times New Roman" w:hAnsi="Times New Roman"/>
          <w:szCs w:val="22"/>
          <w:lang w:val="ru-RU"/>
        </w:rPr>
        <w:t>электроустановочные</w:t>
      </w:r>
      <w:proofErr w:type="spellEnd"/>
      <w:r w:rsidRPr="00BC11A9">
        <w:rPr>
          <w:rFonts w:ascii="Times New Roman" w:hAnsi="Times New Roman"/>
          <w:szCs w:val="22"/>
          <w:lang w:val="ru-RU"/>
        </w:rPr>
        <w:t xml:space="preserve"> изделия с повреждениями, а также электробытовые приборы (например, электрочайники, кипятильники, электроплиты) и иные устройства, в том числе собственного (не заводского) исполнения;</w:t>
      </w:r>
    </w:p>
    <w:p w14:paraId="77EC22D4" w14:textId="77777777" w:rsidR="007E5B76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hanging="720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оставлять не обесточенными электроустановки и бытовые приборы;</w:t>
      </w:r>
    </w:p>
    <w:p w14:paraId="39011D6C" w14:textId="77777777" w:rsidR="0084279B" w:rsidRPr="00BC11A9" w:rsidRDefault="007E5B76" w:rsidP="00FF003A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обертывать электролампы и светильники бумагой, тканью и другими горючими материалами, а также эксплуатировать светильники со снятыми колпаками (рассеивателями), предусмотренными конструкцией светильника.</w:t>
      </w:r>
    </w:p>
    <w:p w14:paraId="7AD27C31" w14:textId="77777777" w:rsidR="00861C40" w:rsidRPr="00BC11A9" w:rsidRDefault="00861C40" w:rsidP="00FF003A">
      <w:pPr>
        <w:pStyle w:val="a7"/>
        <w:tabs>
          <w:tab w:val="left" w:pos="1134"/>
        </w:tabs>
        <w:ind w:left="709"/>
        <w:jc w:val="both"/>
        <w:rPr>
          <w:rFonts w:ascii="Times New Roman" w:hAnsi="Times New Roman"/>
          <w:szCs w:val="22"/>
          <w:lang w:val="ru-RU"/>
        </w:rPr>
      </w:pPr>
    </w:p>
    <w:p w14:paraId="77F35A56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46" w:name="_Toc17706476"/>
      <w:bookmarkStart w:id="47" w:name="_Toc113632011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 xml:space="preserve">Обязательства </w:t>
      </w:r>
      <w:bookmarkEnd w:id="46"/>
      <w:r w:rsidR="00733973" w:rsidRPr="00BC11A9">
        <w:rPr>
          <w:rFonts w:ascii="Times New Roman" w:hAnsi="Times New Roman"/>
          <w:sz w:val="22"/>
          <w:szCs w:val="22"/>
          <w:u w:val="single"/>
          <w:lang w:val="ru-RU"/>
        </w:rPr>
        <w:t>Заказчика</w:t>
      </w:r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.</w:t>
      </w:r>
      <w:bookmarkEnd w:id="47"/>
    </w:p>
    <w:p w14:paraId="4DDD7CDE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450C3294" w14:textId="7A775376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Своевременно и в полном объеме информировать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Pr="00BC11A9">
        <w:rPr>
          <w:rFonts w:ascii="Times New Roman" w:hAnsi="Times New Roman"/>
          <w:szCs w:val="22"/>
          <w:lang w:val="ru-RU"/>
        </w:rPr>
        <w:t>о:</w:t>
      </w:r>
    </w:p>
    <w:p w14:paraId="7FFD411C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существующих требованиях безопасности, изложенных во внутренних ЛНА </w:t>
      </w:r>
      <w:r w:rsidR="00733973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>, принимаемых к исполнению;</w:t>
      </w:r>
    </w:p>
    <w:p w14:paraId="31B7DE36" w14:textId="77777777" w:rsidR="0084279B" w:rsidRPr="00BC11A9" w:rsidRDefault="0084279B" w:rsidP="00FF003A">
      <w:pPr>
        <w:pStyle w:val="a7"/>
        <w:numPr>
          <w:ilvl w:val="0"/>
          <w:numId w:val="22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вредных и опасных факторах, имеющихся на местах производства работ.</w:t>
      </w:r>
    </w:p>
    <w:p w14:paraId="75D48E03" w14:textId="6F0FB038" w:rsidR="0084279B" w:rsidRPr="00BC11A9" w:rsidRDefault="0084279B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Не препятствовать </w:t>
      </w:r>
      <w:r w:rsidR="00BF1D46">
        <w:rPr>
          <w:rFonts w:ascii="Times New Roman" w:hAnsi="Times New Roman"/>
          <w:szCs w:val="22"/>
          <w:lang w:val="ru-RU"/>
        </w:rPr>
        <w:t>Генподрядчику/Подрядчику/Исполнителю</w:t>
      </w:r>
      <w:r w:rsidR="00DE55FD">
        <w:rPr>
          <w:rFonts w:ascii="Times New Roman" w:hAnsi="Times New Roman"/>
          <w:szCs w:val="22"/>
          <w:lang w:val="ru-RU"/>
        </w:rPr>
        <w:t>/Поставщику</w:t>
      </w:r>
      <w:r w:rsidRPr="00BC11A9">
        <w:rPr>
          <w:rFonts w:ascii="Times New Roman" w:hAnsi="Times New Roman"/>
          <w:szCs w:val="22"/>
          <w:lang w:val="ru-RU"/>
        </w:rPr>
        <w:t xml:space="preserve"> производить работы безопасно, и в соответствии с требованиями нормативно-правовых актов РФ, и не вынуждать е</w:t>
      </w:r>
      <w:r w:rsidR="0072277C">
        <w:rPr>
          <w:rFonts w:ascii="Times New Roman" w:hAnsi="Times New Roman"/>
          <w:szCs w:val="22"/>
          <w:lang w:val="ru-RU"/>
        </w:rPr>
        <w:t>го</w:t>
      </w:r>
      <w:r w:rsidRPr="00BC11A9">
        <w:rPr>
          <w:rFonts w:ascii="Times New Roman" w:hAnsi="Times New Roman"/>
          <w:szCs w:val="22"/>
          <w:lang w:val="ru-RU"/>
        </w:rPr>
        <w:t xml:space="preserve"> нарушать требования безопасности, как оговоренные выше, так и общепринятые. </w:t>
      </w:r>
    </w:p>
    <w:p w14:paraId="76590578" w14:textId="4EC9DBB0" w:rsidR="0084279B" w:rsidRPr="00BC11A9" w:rsidRDefault="0084279B" w:rsidP="0057736E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При подписании Договора передать </w:t>
      </w:r>
      <w:r w:rsidR="00BF1D46">
        <w:rPr>
          <w:rFonts w:ascii="Times New Roman" w:hAnsi="Times New Roman"/>
          <w:szCs w:val="22"/>
          <w:lang w:val="ru-RU"/>
        </w:rPr>
        <w:t>Генподрядчику/Подрядчику/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BF1D46">
        <w:rPr>
          <w:rFonts w:ascii="Times New Roman" w:hAnsi="Times New Roman"/>
          <w:szCs w:val="22"/>
          <w:lang w:val="ru-RU"/>
        </w:rPr>
        <w:t>Исполнителю</w:t>
      </w:r>
      <w:r w:rsidR="00DE55FD">
        <w:rPr>
          <w:rFonts w:ascii="Times New Roman" w:hAnsi="Times New Roman"/>
          <w:szCs w:val="22"/>
          <w:lang w:val="ru-RU"/>
        </w:rPr>
        <w:t>/Поставщику</w:t>
      </w:r>
      <w:r w:rsidRPr="00BC11A9">
        <w:rPr>
          <w:rFonts w:ascii="Times New Roman" w:hAnsi="Times New Roman"/>
          <w:szCs w:val="22"/>
          <w:lang w:val="ru-RU"/>
        </w:rPr>
        <w:t xml:space="preserve"> ЛНА </w:t>
      </w:r>
      <w:r w:rsidR="00733973" w:rsidRPr="00BC11A9">
        <w:rPr>
          <w:rFonts w:ascii="Times New Roman" w:hAnsi="Times New Roman"/>
          <w:szCs w:val="22"/>
          <w:lang w:val="ru-RU"/>
        </w:rPr>
        <w:t>Заказчика</w:t>
      </w:r>
      <w:r w:rsidRPr="00BC11A9">
        <w:rPr>
          <w:rFonts w:ascii="Times New Roman" w:hAnsi="Times New Roman"/>
          <w:szCs w:val="22"/>
          <w:lang w:val="ru-RU"/>
        </w:rPr>
        <w:t xml:space="preserve"> на электронном и/или бумажном носителе с подписью уполномоченного представител</w:t>
      </w:r>
      <w:r w:rsidR="00960E17" w:rsidRPr="00BC11A9">
        <w:rPr>
          <w:rFonts w:ascii="Times New Roman" w:hAnsi="Times New Roman"/>
          <w:szCs w:val="22"/>
          <w:lang w:val="ru-RU"/>
        </w:rPr>
        <w:t xml:space="preserve">я </w:t>
      </w:r>
      <w:r w:rsidR="00733973" w:rsidRPr="00BC11A9">
        <w:rPr>
          <w:rFonts w:ascii="Times New Roman" w:hAnsi="Times New Roman"/>
          <w:szCs w:val="22"/>
          <w:lang w:val="ru-RU"/>
        </w:rPr>
        <w:t>Заказчика</w:t>
      </w:r>
      <w:r w:rsidR="00960E17" w:rsidRPr="00BC11A9">
        <w:rPr>
          <w:rFonts w:ascii="Times New Roman" w:hAnsi="Times New Roman"/>
          <w:szCs w:val="22"/>
          <w:lang w:val="ru-RU"/>
        </w:rPr>
        <w:t xml:space="preserve">, также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Pr="00BC11A9">
        <w:rPr>
          <w:rFonts w:ascii="Times New Roman" w:hAnsi="Times New Roman"/>
          <w:szCs w:val="22"/>
          <w:lang w:val="ru-RU"/>
        </w:rPr>
        <w:t xml:space="preserve"> обязуется подписать Акт приёмки-передачи документов, требования которых подлежат выполнению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Pr="00BC11A9">
        <w:rPr>
          <w:rFonts w:ascii="Times New Roman" w:hAnsi="Times New Roman"/>
          <w:szCs w:val="22"/>
          <w:lang w:val="ru-RU"/>
        </w:rPr>
        <w:t>. В Акте приёмки-передачи документов должен быть приведён полный перечень переданных документов с указанием их реквизитов (дата принятия, редакции).</w:t>
      </w:r>
    </w:p>
    <w:p w14:paraId="5033BA83" w14:textId="40A8F041" w:rsidR="0084279B" w:rsidRPr="00BC11A9" w:rsidRDefault="0084279B" w:rsidP="0057736E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 xml:space="preserve">В случае принятия актуализированной версии ЛНА довести актуальную версию ЛНА до </w:t>
      </w:r>
      <w:r w:rsidR="00CF1E4B">
        <w:rPr>
          <w:rFonts w:ascii="Times New Roman" w:hAnsi="Times New Roman" w:cs="Times New Roman"/>
        </w:rPr>
        <w:t>Генподрядчика/Подрядчика/Исполнителя</w:t>
      </w:r>
      <w:r w:rsidR="003B403B">
        <w:rPr>
          <w:rFonts w:ascii="Times New Roman" w:hAnsi="Times New Roman" w:cs="Times New Roman"/>
        </w:rPr>
        <w:t xml:space="preserve"> </w:t>
      </w:r>
      <w:r w:rsidRPr="00BC11A9">
        <w:rPr>
          <w:rFonts w:ascii="Times New Roman" w:hAnsi="Times New Roman" w:cs="Times New Roman"/>
        </w:rPr>
        <w:t>в течение 15 рабочих дней.</w:t>
      </w:r>
    </w:p>
    <w:p w14:paraId="39CCE798" w14:textId="221AD7EC" w:rsidR="0084279B" w:rsidRPr="0057736E" w:rsidRDefault="003C0CBD" w:rsidP="0057736E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57736E">
        <w:rPr>
          <w:rFonts w:ascii="Times New Roman" w:hAnsi="Times New Roman"/>
          <w:szCs w:val="22"/>
          <w:lang w:val="ru-RU"/>
        </w:rPr>
        <w:t xml:space="preserve"> </w:t>
      </w:r>
      <w:r w:rsidR="0084279B" w:rsidRPr="0057736E">
        <w:rPr>
          <w:rFonts w:ascii="Times New Roman" w:hAnsi="Times New Roman"/>
          <w:szCs w:val="22"/>
          <w:lang w:val="ru-RU"/>
        </w:rPr>
        <w:t xml:space="preserve">Перед началом выполнения работ / оказания услуг на действующих объектах </w:t>
      </w:r>
      <w:r w:rsidR="00733973" w:rsidRPr="0057736E">
        <w:rPr>
          <w:rFonts w:ascii="Times New Roman" w:hAnsi="Times New Roman"/>
          <w:szCs w:val="22"/>
          <w:lang w:val="ru-RU"/>
        </w:rPr>
        <w:t>Заказчика</w:t>
      </w:r>
      <w:r w:rsidR="00960E17" w:rsidRPr="0057736E">
        <w:rPr>
          <w:rFonts w:ascii="Times New Roman" w:hAnsi="Times New Roman"/>
          <w:szCs w:val="22"/>
          <w:lang w:val="ru-RU"/>
        </w:rPr>
        <w:t xml:space="preserve"> провести инструктаж </w:t>
      </w:r>
      <w:r w:rsidR="00BF1D46" w:rsidRPr="0057736E">
        <w:rPr>
          <w:rFonts w:ascii="Times New Roman" w:hAnsi="Times New Roman"/>
          <w:szCs w:val="22"/>
          <w:lang w:val="ru-RU"/>
        </w:rPr>
        <w:t>Генподрядчику/Подрядчику/Исполнителю</w:t>
      </w:r>
      <w:r w:rsidR="00DE55FD">
        <w:rPr>
          <w:rFonts w:ascii="Times New Roman" w:hAnsi="Times New Roman"/>
          <w:szCs w:val="22"/>
          <w:lang w:val="ru-RU"/>
        </w:rPr>
        <w:t>/Поставщику</w:t>
      </w:r>
      <w:r w:rsidR="0084279B" w:rsidRPr="0057736E">
        <w:rPr>
          <w:rFonts w:ascii="Times New Roman" w:hAnsi="Times New Roman"/>
          <w:szCs w:val="22"/>
          <w:lang w:val="ru-RU"/>
        </w:rPr>
        <w:t xml:space="preserve"> с доведением основных рисков, присущих производственным объектам, объектам, где будут выполняться работы/оказываться услуги, с обязательной фиксацией в журнале инструктажа </w:t>
      </w:r>
      <w:r w:rsidR="00733973" w:rsidRPr="0057736E">
        <w:rPr>
          <w:rFonts w:ascii="Times New Roman" w:hAnsi="Times New Roman"/>
          <w:szCs w:val="22"/>
          <w:lang w:val="ru-RU"/>
        </w:rPr>
        <w:t>Заказчика</w:t>
      </w:r>
      <w:r w:rsidR="0084279B" w:rsidRPr="0057736E">
        <w:rPr>
          <w:rFonts w:ascii="Times New Roman" w:hAnsi="Times New Roman"/>
          <w:szCs w:val="22"/>
          <w:lang w:val="ru-RU"/>
        </w:rPr>
        <w:t xml:space="preserve">. </w:t>
      </w:r>
    </w:p>
    <w:p w14:paraId="04DD9427" w14:textId="30FDD8AA" w:rsidR="0084279B" w:rsidRPr="00BC11A9" w:rsidRDefault="003C0CBD" w:rsidP="0057736E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На регулярной основе проводить</w:t>
      </w:r>
      <w:r w:rsidR="00F52EC2" w:rsidRPr="00BC11A9">
        <w:rPr>
          <w:rFonts w:ascii="Times New Roman" w:hAnsi="Times New Roman"/>
          <w:szCs w:val="22"/>
          <w:lang w:val="ru-RU"/>
        </w:rPr>
        <w:t xml:space="preserve"> оценку деятельности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в области производственной безопасности.</w:t>
      </w:r>
    </w:p>
    <w:p w14:paraId="0C47DB22" w14:textId="77777777" w:rsidR="003D20DA" w:rsidRPr="00BC11A9" w:rsidRDefault="003D20DA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081443D9" w14:textId="77777777" w:rsidR="0084279B" w:rsidRPr="00BC11A9" w:rsidRDefault="0084279B" w:rsidP="00FF003A">
      <w:pPr>
        <w:pStyle w:val="1Rus"/>
        <w:numPr>
          <w:ilvl w:val="0"/>
          <w:numId w:val="45"/>
        </w:numPr>
        <w:tabs>
          <w:tab w:val="left" w:pos="1134"/>
        </w:tabs>
        <w:ind w:left="0" w:firstLine="709"/>
        <w:rPr>
          <w:rFonts w:ascii="Times New Roman" w:hAnsi="Times New Roman"/>
          <w:b w:val="0"/>
          <w:szCs w:val="22"/>
          <w:u w:val="single"/>
          <w:lang w:val="ru-RU"/>
        </w:rPr>
      </w:pPr>
      <w:bookmarkStart w:id="48" w:name="_Toc113632012"/>
      <w:bookmarkStart w:id="49" w:name="_Toc17706477"/>
      <w:r w:rsidRPr="00BC11A9">
        <w:rPr>
          <w:rFonts w:ascii="Times New Roman" w:hAnsi="Times New Roman"/>
          <w:sz w:val="22"/>
          <w:szCs w:val="22"/>
          <w:u w:val="single"/>
          <w:lang w:val="ru-RU"/>
        </w:rPr>
        <w:t>Ответственность.</w:t>
      </w:r>
      <w:bookmarkEnd w:id="48"/>
    </w:p>
    <w:p w14:paraId="0C7B85CC" w14:textId="77777777" w:rsidR="0084279B" w:rsidRPr="00BC11A9" w:rsidRDefault="0084279B" w:rsidP="00FF003A">
      <w:pPr>
        <w:pStyle w:val="1Rus"/>
        <w:tabs>
          <w:tab w:val="left" w:pos="1134"/>
        </w:tabs>
        <w:ind w:left="709"/>
        <w:rPr>
          <w:rFonts w:ascii="Times New Roman" w:hAnsi="Times New Roman"/>
          <w:b w:val="0"/>
          <w:szCs w:val="22"/>
          <w:u w:val="single"/>
          <w:lang w:val="ru-RU"/>
        </w:rPr>
      </w:pPr>
    </w:p>
    <w:p w14:paraId="79C88BCB" w14:textId="6B94A614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bookmarkStart w:id="50" w:name="_Toc17706478"/>
      <w:bookmarkEnd w:id="49"/>
      <w:bookmarkEnd w:id="50"/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84279B" w:rsidRPr="00BC11A9">
        <w:rPr>
          <w:rFonts w:ascii="Times New Roman" w:hAnsi="Times New Roman"/>
          <w:szCs w:val="22"/>
          <w:lang w:val="ru-RU"/>
        </w:rPr>
        <w:t xml:space="preserve"> самостоятельно несет ответственность за допущенные </w:t>
      </w:r>
      <w:r w:rsidR="005F464A">
        <w:rPr>
          <w:rFonts w:ascii="Times New Roman" w:hAnsi="Times New Roman"/>
          <w:szCs w:val="22"/>
          <w:lang w:val="ru-RU"/>
        </w:rPr>
        <w:t>им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или Субподрядчиком нарушения требований ЛНА и действующего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промышленной безопасности и т.д., включая оплату штрафов, пеней, а также по возмещению причиненного в связи с этим вреда. </w:t>
      </w:r>
    </w:p>
    <w:p w14:paraId="1DA7DCCA" w14:textId="158F6B75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несет ответственность за соблюдение экологических и санитарных требований при накоплении (складировании) отходов в местах (площадках) накопления, принадлежащих </w:t>
      </w:r>
      <w:r w:rsidR="00DB78A0" w:rsidRPr="00BC11A9">
        <w:rPr>
          <w:rFonts w:ascii="Times New Roman" w:hAnsi="Times New Roman"/>
          <w:szCs w:val="22"/>
          <w:lang w:val="ru-RU"/>
        </w:rPr>
        <w:t>Заказчику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на праве собственности и не имеет права накапливать в указанных объектах иные отходы, кроме</w:t>
      </w:r>
      <w:r w:rsidR="00DB78A0" w:rsidRPr="00BC11A9">
        <w:rPr>
          <w:rFonts w:ascii="Times New Roman" w:hAnsi="Times New Roman"/>
          <w:szCs w:val="22"/>
          <w:lang w:val="ru-RU"/>
        </w:rPr>
        <w:t xml:space="preserve"> видов отходов, согласованных с</w:t>
      </w:r>
      <w:r w:rsidR="0084279B" w:rsidRPr="00BC11A9">
        <w:rPr>
          <w:rFonts w:ascii="Times New Roman" w:hAnsi="Times New Roman"/>
          <w:szCs w:val="22"/>
          <w:lang w:val="ru-RU"/>
        </w:rPr>
        <w:t xml:space="preserve"> </w:t>
      </w:r>
      <w:r w:rsidR="00DB78A0" w:rsidRPr="00BC11A9">
        <w:rPr>
          <w:rFonts w:ascii="Times New Roman" w:hAnsi="Times New Roman"/>
          <w:szCs w:val="22"/>
          <w:lang w:val="ru-RU"/>
        </w:rPr>
        <w:t>Заказчиком</w:t>
      </w:r>
      <w:r w:rsidR="0084279B" w:rsidRPr="00BC11A9">
        <w:rPr>
          <w:rFonts w:ascii="Times New Roman" w:hAnsi="Times New Roman"/>
          <w:szCs w:val="22"/>
          <w:lang w:val="ru-RU"/>
        </w:rPr>
        <w:t>.</w:t>
      </w:r>
    </w:p>
    <w:p w14:paraId="4BCDF68B" w14:textId="5F0598B8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lastRenderedPageBreak/>
        <w:t xml:space="preserve">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DE55FD">
        <w:rPr>
          <w:rFonts w:ascii="Times New Roman" w:hAnsi="Times New Roman"/>
          <w:szCs w:val="22"/>
          <w:lang w:val="ru-RU"/>
        </w:rPr>
        <w:t>/Поставщик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>несет ответственность по выплатам соответствующих штрафов, претензий, исков, внесению платежей за сверхлимитное загрязнение окружающей среды.</w:t>
      </w:r>
    </w:p>
    <w:p w14:paraId="3777FF13" w14:textId="2C1ACCF1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При наличии вины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установленной в результате внутреннего расследования, за аварии, инциденты и несчастные случаи, которые произошли в процессе выполнения обязательств по договору,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Исполнитель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обязуется возместить </w:t>
      </w:r>
      <w:r w:rsidR="00DB78A0" w:rsidRPr="00BC11A9">
        <w:rPr>
          <w:rFonts w:ascii="Times New Roman" w:hAnsi="Times New Roman"/>
          <w:szCs w:val="22"/>
          <w:lang w:val="ru-RU"/>
        </w:rPr>
        <w:t>Заказчику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причиненные убытки.</w:t>
      </w:r>
    </w:p>
    <w:p w14:paraId="118147CF" w14:textId="5CDFA463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F52EC2" w:rsidRPr="00BC11A9">
        <w:rPr>
          <w:rFonts w:ascii="Times New Roman" w:hAnsi="Times New Roman"/>
          <w:szCs w:val="22"/>
          <w:lang w:val="ru-RU"/>
        </w:rPr>
        <w:t xml:space="preserve">В случае, если </w:t>
      </w:r>
      <w:r w:rsidR="00DB78A0" w:rsidRPr="00BC11A9">
        <w:rPr>
          <w:rFonts w:ascii="Times New Roman" w:hAnsi="Times New Roman"/>
          <w:szCs w:val="22"/>
          <w:lang w:val="ru-RU"/>
        </w:rPr>
        <w:t>Заказчик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б</w:t>
      </w:r>
      <w:r w:rsidR="00DB78A0" w:rsidRPr="00BC11A9">
        <w:rPr>
          <w:rFonts w:ascii="Times New Roman" w:hAnsi="Times New Roman"/>
          <w:szCs w:val="22"/>
          <w:lang w:val="ru-RU"/>
        </w:rPr>
        <w:t>ыл привлечен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к ответственности за вышеуказанные нарушения, совершенные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5F464A">
        <w:rPr>
          <w:rFonts w:ascii="Times New Roman" w:hAnsi="Times New Roman"/>
          <w:szCs w:val="22"/>
          <w:lang w:val="ru-RU"/>
        </w:rPr>
        <w:t>/</w:t>
      </w:r>
      <w:r w:rsidR="00DE55FD">
        <w:rPr>
          <w:rFonts w:ascii="Times New Roman" w:hAnsi="Times New Roman"/>
          <w:szCs w:val="22"/>
          <w:lang w:val="ru-RU"/>
        </w:rPr>
        <w:t>Поставщиком/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иными привлеченными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DE55FD">
        <w:rPr>
          <w:rFonts w:ascii="Times New Roman" w:hAnsi="Times New Roman"/>
          <w:szCs w:val="22"/>
          <w:lang w:val="ru-RU"/>
        </w:rPr>
        <w:t xml:space="preserve">/Поставщиком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лицами,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1325E3">
        <w:rPr>
          <w:rFonts w:ascii="Times New Roman" w:hAnsi="Times New Roman"/>
          <w:szCs w:val="22"/>
          <w:lang w:val="ru-RU"/>
        </w:rPr>
        <w:t>Исполнитель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</w:t>
      </w:r>
      <w:r w:rsidR="00F52EC2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обязуется возместить </w:t>
      </w:r>
      <w:r w:rsidR="00DB78A0" w:rsidRPr="00BC11A9">
        <w:rPr>
          <w:rFonts w:ascii="Times New Roman" w:hAnsi="Times New Roman"/>
          <w:szCs w:val="22"/>
          <w:lang w:val="ru-RU"/>
        </w:rPr>
        <w:t>Заказ</w:t>
      </w:r>
      <w:r w:rsidR="00182D6E" w:rsidRPr="00BC11A9">
        <w:rPr>
          <w:rFonts w:ascii="Times New Roman" w:hAnsi="Times New Roman"/>
          <w:szCs w:val="22"/>
          <w:lang w:val="ru-RU"/>
        </w:rPr>
        <w:t>ч</w:t>
      </w:r>
      <w:r w:rsidR="00DB78A0" w:rsidRPr="00BC11A9">
        <w:rPr>
          <w:rFonts w:ascii="Times New Roman" w:hAnsi="Times New Roman"/>
          <w:szCs w:val="22"/>
          <w:lang w:val="ru-RU"/>
        </w:rPr>
        <w:t>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все </w:t>
      </w:r>
      <w:r w:rsidR="005F464A">
        <w:rPr>
          <w:rFonts w:ascii="Times New Roman" w:hAnsi="Times New Roman"/>
          <w:szCs w:val="22"/>
          <w:lang w:val="ru-RU"/>
        </w:rPr>
        <w:t>его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затраты, причиненные этим реальным ущербом.</w:t>
      </w:r>
    </w:p>
    <w:p w14:paraId="27AC83C0" w14:textId="5963441D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3F7DB3" w:rsidRPr="003F7DB3">
        <w:rPr>
          <w:rFonts w:ascii="Times New Roman" w:hAnsi="Times New Roman"/>
          <w:szCs w:val="22"/>
          <w:lang w:val="ru-RU"/>
        </w:rPr>
        <w:t xml:space="preserve">В случае приостановки части работы </w:t>
      </w:r>
      <w:r w:rsidR="00CF1E4B">
        <w:rPr>
          <w:rFonts w:ascii="Times New Roman" w:hAnsi="Times New Roman"/>
          <w:szCs w:val="22"/>
          <w:lang w:val="ru-RU"/>
        </w:rPr>
        <w:t>Генподрядчика/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3F7DB3" w:rsidRPr="003F7DB3">
        <w:rPr>
          <w:rFonts w:ascii="Times New Roman" w:hAnsi="Times New Roman"/>
          <w:szCs w:val="22"/>
          <w:lang w:val="ru-RU"/>
        </w:rPr>
        <w:t xml:space="preserve">вследствие несоблюдения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Исполнителем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Поставщиком</w:t>
      </w:r>
      <w:r w:rsidR="003F7DB3" w:rsidRPr="003F7DB3">
        <w:rPr>
          <w:rFonts w:ascii="Times New Roman" w:hAnsi="Times New Roman"/>
          <w:szCs w:val="22"/>
          <w:lang w:val="ru-RU"/>
        </w:rPr>
        <w:t xml:space="preserve"> настоящего Соглашения по вине </w:t>
      </w:r>
      <w:r w:rsidR="00DF71D5">
        <w:rPr>
          <w:rFonts w:ascii="Times New Roman" w:hAnsi="Times New Roman"/>
          <w:szCs w:val="22"/>
          <w:lang w:val="ru-RU"/>
        </w:rPr>
        <w:t>Генподрядчика/Подрядчика/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F71D5">
        <w:rPr>
          <w:rFonts w:ascii="Times New Roman" w:hAnsi="Times New Roman"/>
          <w:szCs w:val="22"/>
          <w:lang w:val="ru-RU"/>
        </w:rPr>
        <w:t>Исполнителя</w:t>
      </w:r>
      <w:r w:rsidR="00DE55FD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DE55FD">
        <w:rPr>
          <w:rFonts w:ascii="Times New Roman" w:hAnsi="Times New Roman"/>
          <w:szCs w:val="22"/>
          <w:lang w:val="ru-RU"/>
        </w:rPr>
        <w:t>Поставщика</w:t>
      </w:r>
      <w:r w:rsidR="003F7DB3" w:rsidRPr="003F7DB3">
        <w:rPr>
          <w:rFonts w:ascii="Times New Roman" w:hAnsi="Times New Roman"/>
          <w:szCs w:val="22"/>
          <w:lang w:val="ru-RU"/>
        </w:rPr>
        <w:t xml:space="preserve">, простой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DE55FD">
        <w:rPr>
          <w:rFonts w:ascii="Times New Roman" w:hAnsi="Times New Roman"/>
          <w:szCs w:val="22"/>
          <w:lang w:val="ru-RU"/>
        </w:rPr>
        <w:t>/Поставщика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3F7DB3" w:rsidRPr="003F7DB3">
        <w:rPr>
          <w:rFonts w:ascii="Times New Roman" w:hAnsi="Times New Roman"/>
          <w:szCs w:val="22"/>
          <w:lang w:val="ru-RU"/>
        </w:rPr>
        <w:t>не оплачивается</w:t>
      </w:r>
      <w:r w:rsidR="0084279B" w:rsidRPr="00BC11A9">
        <w:rPr>
          <w:rFonts w:ascii="Times New Roman" w:hAnsi="Times New Roman"/>
          <w:szCs w:val="22"/>
          <w:lang w:val="ru-RU"/>
        </w:rPr>
        <w:t xml:space="preserve">. </w:t>
      </w:r>
    </w:p>
    <w:p w14:paraId="20473564" w14:textId="50390159" w:rsidR="0084279B" w:rsidRPr="00BC11A9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В случае допущения впервые нарушения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CF1E4B">
        <w:rPr>
          <w:rFonts w:ascii="Times New Roman" w:hAnsi="Times New Roman"/>
          <w:szCs w:val="22"/>
          <w:lang w:val="ru-RU"/>
        </w:rPr>
        <w:t>Исполнителем</w:t>
      </w:r>
      <w:r w:rsidR="00DE55FD">
        <w:rPr>
          <w:rFonts w:ascii="Times New Roman" w:hAnsi="Times New Roman"/>
          <w:szCs w:val="22"/>
          <w:lang w:val="ru-RU"/>
        </w:rPr>
        <w:t>/Поставщиком</w:t>
      </w:r>
      <w:r w:rsidR="001571E1" w:rsidRPr="00BC11A9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требований производственной безопасности при исполнении Договора, за которые предусмотрен штраф, руководитель подрядной организации вправе обратиться к </w:t>
      </w:r>
      <w:r w:rsidR="00DB78A0" w:rsidRPr="00BC11A9">
        <w:rPr>
          <w:rFonts w:ascii="Times New Roman" w:hAnsi="Times New Roman"/>
          <w:szCs w:val="22"/>
          <w:lang w:val="ru-RU"/>
        </w:rPr>
        <w:t>Заказчику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об устранении выявленного нарушения путем проведения </w:t>
      </w:r>
      <w:proofErr w:type="spellStart"/>
      <w:r w:rsidR="0084279B" w:rsidRPr="00BC11A9">
        <w:rPr>
          <w:rFonts w:ascii="Times New Roman" w:hAnsi="Times New Roman"/>
          <w:szCs w:val="22"/>
          <w:lang w:val="ru-RU"/>
        </w:rPr>
        <w:t>проактивных</w:t>
      </w:r>
      <w:proofErr w:type="spellEnd"/>
      <w:r w:rsidR="0084279B" w:rsidRPr="00BC11A9">
        <w:rPr>
          <w:rFonts w:ascii="Times New Roman" w:hAnsi="Times New Roman"/>
          <w:szCs w:val="22"/>
          <w:lang w:val="ru-RU"/>
        </w:rPr>
        <w:t xml:space="preserve"> и / или корректирующих мероприятий в области производственной безопасности. </w:t>
      </w:r>
    </w:p>
    <w:p w14:paraId="66D81298" w14:textId="618CF9F5" w:rsidR="0084279B" w:rsidRPr="00BC11A9" w:rsidRDefault="0084279B" w:rsidP="00FF003A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11A9">
        <w:rPr>
          <w:rFonts w:ascii="Times New Roman" w:hAnsi="Times New Roman" w:cs="Times New Roman"/>
        </w:rPr>
        <w:t>В случае выполнения соглас</w:t>
      </w:r>
      <w:r w:rsidR="00CC1012">
        <w:rPr>
          <w:rFonts w:ascii="Times New Roman" w:hAnsi="Times New Roman" w:cs="Times New Roman"/>
        </w:rPr>
        <w:t xml:space="preserve">ованных Сторонами </w:t>
      </w:r>
      <w:proofErr w:type="spellStart"/>
      <w:r w:rsidR="00CC1012">
        <w:rPr>
          <w:rFonts w:ascii="Times New Roman" w:hAnsi="Times New Roman" w:cs="Times New Roman"/>
        </w:rPr>
        <w:t>проактивных</w:t>
      </w:r>
      <w:proofErr w:type="spellEnd"/>
      <w:r w:rsidR="00CC1012">
        <w:rPr>
          <w:rFonts w:ascii="Times New Roman" w:hAnsi="Times New Roman" w:cs="Times New Roman"/>
        </w:rPr>
        <w:t xml:space="preserve"> и</w:t>
      </w:r>
      <w:r w:rsidRPr="00BC11A9">
        <w:rPr>
          <w:rFonts w:ascii="Times New Roman" w:hAnsi="Times New Roman" w:cs="Times New Roman"/>
        </w:rPr>
        <w:t>/или корректирующих мероприятий, такое нарушение считается устраненным, основания для применения штрафных санкций отсутствуют.</w:t>
      </w:r>
    </w:p>
    <w:p w14:paraId="77E7414D" w14:textId="293B36E4" w:rsidR="0084279B" w:rsidRPr="006651D7" w:rsidRDefault="003C0CBD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8B6C45">
        <w:rPr>
          <w:rFonts w:ascii="Times New Roman" w:hAnsi="Times New Roman"/>
          <w:szCs w:val="22"/>
          <w:lang w:val="ru-RU"/>
        </w:rPr>
        <w:t xml:space="preserve"> </w:t>
      </w:r>
      <w:r w:rsidR="0084279B" w:rsidRPr="008B6C45">
        <w:rPr>
          <w:rFonts w:ascii="Times New Roman" w:hAnsi="Times New Roman"/>
          <w:szCs w:val="22"/>
          <w:lang w:val="ru-RU"/>
        </w:rPr>
        <w:t xml:space="preserve">Если </w:t>
      </w:r>
      <w:r w:rsidR="001325E3">
        <w:rPr>
          <w:rFonts w:ascii="Times New Roman" w:hAnsi="Times New Roman"/>
          <w:szCs w:val="22"/>
          <w:lang w:val="ru-RU"/>
        </w:rPr>
        <w:t>Генподрядчик/Подрядчик/Исполнитель</w:t>
      </w:r>
      <w:r w:rsidR="002F7ED7">
        <w:rPr>
          <w:rFonts w:ascii="Times New Roman" w:hAnsi="Times New Roman"/>
          <w:szCs w:val="22"/>
          <w:lang w:val="ru-RU"/>
        </w:rPr>
        <w:t>/Поставщик</w:t>
      </w:r>
      <w:r w:rsidR="00CF0818" w:rsidRPr="008B6C45">
        <w:rPr>
          <w:rFonts w:ascii="Times New Roman" w:hAnsi="Times New Roman"/>
          <w:szCs w:val="22"/>
          <w:lang w:val="ru-RU"/>
        </w:rPr>
        <w:t xml:space="preserve"> самостоятельно выявил</w:t>
      </w:r>
      <w:r w:rsidR="0084279B" w:rsidRPr="008B6C45">
        <w:rPr>
          <w:rFonts w:ascii="Times New Roman" w:hAnsi="Times New Roman"/>
          <w:szCs w:val="22"/>
          <w:lang w:val="ru-RU"/>
        </w:rPr>
        <w:t xml:space="preserve"> нарушения и св</w:t>
      </w:r>
      <w:r w:rsidR="00DB78A0" w:rsidRPr="008B6C45">
        <w:rPr>
          <w:rFonts w:ascii="Times New Roman" w:hAnsi="Times New Roman"/>
          <w:szCs w:val="22"/>
          <w:lang w:val="ru-RU"/>
        </w:rPr>
        <w:t>оевременно об этом информировал</w:t>
      </w:r>
      <w:r w:rsidR="0084279B" w:rsidRPr="008B6C45">
        <w:rPr>
          <w:rFonts w:ascii="Times New Roman" w:hAnsi="Times New Roman"/>
          <w:szCs w:val="22"/>
          <w:lang w:val="ru-RU"/>
        </w:rPr>
        <w:t xml:space="preserve"> </w:t>
      </w:r>
      <w:r w:rsidR="00DB78A0" w:rsidRPr="008B6C45">
        <w:rPr>
          <w:rFonts w:ascii="Times New Roman" w:hAnsi="Times New Roman"/>
          <w:szCs w:val="22"/>
          <w:lang w:val="ru-RU"/>
        </w:rPr>
        <w:t>Заказчика</w:t>
      </w:r>
      <w:r w:rsidR="00CF0818" w:rsidRPr="008B6C45">
        <w:rPr>
          <w:rFonts w:ascii="Times New Roman" w:hAnsi="Times New Roman"/>
          <w:szCs w:val="22"/>
          <w:lang w:val="ru-RU"/>
        </w:rPr>
        <w:t>, а также предпринял</w:t>
      </w:r>
      <w:r w:rsidR="0084279B" w:rsidRPr="004164E3">
        <w:rPr>
          <w:rFonts w:ascii="Times New Roman" w:hAnsi="Times New Roman"/>
          <w:szCs w:val="22"/>
          <w:lang w:val="ru-RU"/>
        </w:rPr>
        <w:t xml:space="preserve"> необходимые корректирующие мероприятия, позволившие устранить нарушение, подтвержденные представителем </w:t>
      </w:r>
      <w:r w:rsidR="00DB78A0" w:rsidRPr="00E14875">
        <w:rPr>
          <w:rFonts w:ascii="Times New Roman" w:hAnsi="Times New Roman"/>
          <w:szCs w:val="22"/>
          <w:lang w:val="ru-RU"/>
        </w:rPr>
        <w:t>Заказчика</w:t>
      </w:r>
      <w:r w:rsidR="0084279B" w:rsidRPr="00E14875">
        <w:rPr>
          <w:rFonts w:ascii="Times New Roman" w:hAnsi="Times New Roman"/>
          <w:szCs w:val="22"/>
          <w:lang w:val="ru-RU"/>
        </w:rPr>
        <w:t xml:space="preserve"> (супервайзером), то штрафные сан</w:t>
      </w:r>
      <w:r w:rsidR="00CF0818" w:rsidRPr="006651D7">
        <w:rPr>
          <w:rFonts w:ascii="Times New Roman" w:hAnsi="Times New Roman"/>
          <w:szCs w:val="22"/>
          <w:lang w:val="ru-RU"/>
        </w:rPr>
        <w:t xml:space="preserve">кции в этом случае к </w:t>
      </w:r>
      <w:r w:rsidR="00BF1D46">
        <w:rPr>
          <w:rFonts w:ascii="Times New Roman" w:hAnsi="Times New Roman"/>
          <w:szCs w:val="22"/>
          <w:lang w:val="ru-RU"/>
        </w:rPr>
        <w:t>Генподрядчику/Подрядчику/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BF1D46">
        <w:rPr>
          <w:rFonts w:ascii="Times New Roman" w:hAnsi="Times New Roman"/>
          <w:szCs w:val="22"/>
          <w:lang w:val="ru-RU"/>
        </w:rPr>
        <w:t>Исполнителю</w:t>
      </w:r>
      <w:r w:rsidR="002F7ED7">
        <w:rPr>
          <w:rFonts w:ascii="Times New Roman" w:hAnsi="Times New Roman"/>
          <w:szCs w:val="22"/>
          <w:lang w:val="ru-RU"/>
        </w:rPr>
        <w:t>/</w:t>
      </w:r>
      <w:r w:rsidR="005A55C9">
        <w:rPr>
          <w:rFonts w:ascii="Times New Roman" w:hAnsi="Times New Roman"/>
          <w:szCs w:val="22"/>
          <w:lang w:val="ru-RU"/>
        </w:rPr>
        <w:t xml:space="preserve"> </w:t>
      </w:r>
      <w:r w:rsidR="002F7ED7">
        <w:rPr>
          <w:rFonts w:ascii="Times New Roman" w:hAnsi="Times New Roman"/>
          <w:szCs w:val="22"/>
          <w:lang w:val="ru-RU"/>
        </w:rPr>
        <w:t>Поставщику</w:t>
      </w:r>
      <w:r w:rsidR="0084279B" w:rsidRPr="006651D7">
        <w:rPr>
          <w:rFonts w:ascii="Times New Roman" w:hAnsi="Times New Roman"/>
          <w:szCs w:val="22"/>
          <w:lang w:val="ru-RU"/>
        </w:rPr>
        <w:t xml:space="preserve"> не применяются.</w:t>
      </w:r>
    </w:p>
    <w:p w14:paraId="7DC12B11" w14:textId="31E581F2" w:rsidR="0084279B" w:rsidRPr="00BC11A9" w:rsidRDefault="00DB78A0" w:rsidP="00FF003A">
      <w:pPr>
        <w:pStyle w:val="a7"/>
        <w:numPr>
          <w:ilvl w:val="1"/>
          <w:numId w:val="45"/>
        </w:numPr>
        <w:tabs>
          <w:tab w:val="left" w:pos="1276"/>
        </w:tabs>
        <w:ind w:left="0" w:firstLine="709"/>
        <w:jc w:val="both"/>
        <w:rPr>
          <w:rFonts w:ascii="Times New Roman" w:hAnsi="Times New Roman"/>
          <w:szCs w:val="22"/>
          <w:lang w:val="ru-RU"/>
        </w:rPr>
      </w:pPr>
      <w:r w:rsidRPr="00BC11A9">
        <w:rPr>
          <w:rFonts w:ascii="Times New Roman" w:hAnsi="Times New Roman"/>
          <w:szCs w:val="22"/>
          <w:lang w:val="ru-RU"/>
        </w:rPr>
        <w:t>Заказчик</w:t>
      </w:r>
      <w:r w:rsidR="0084279B" w:rsidRPr="00BC11A9">
        <w:rPr>
          <w:rFonts w:ascii="Times New Roman" w:hAnsi="Times New Roman"/>
          <w:szCs w:val="22"/>
          <w:lang w:val="ru-RU"/>
        </w:rPr>
        <w:t xml:space="preserve"> не несет ответственности за травмы, увечья или смерть любого работника </w:t>
      </w:r>
      <w:r w:rsidR="00CF1E4B">
        <w:rPr>
          <w:rFonts w:ascii="Times New Roman" w:hAnsi="Times New Roman"/>
          <w:szCs w:val="22"/>
          <w:lang w:val="ru-RU"/>
        </w:rPr>
        <w:t>Генподрядчика/Подрядчика/Исполнителя</w:t>
      </w:r>
      <w:r w:rsidR="002F7ED7">
        <w:rPr>
          <w:rFonts w:ascii="Times New Roman" w:hAnsi="Times New Roman"/>
          <w:szCs w:val="22"/>
          <w:lang w:val="ru-RU"/>
        </w:rPr>
        <w:t>/Поставщика</w:t>
      </w:r>
      <w:r w:rsidR="003B403B">
        <w:rPr>
          <w:rFonts w:ascii="Times New Roman" w:hAnsi="Times New Roman"/>
          <w:szCs w:val="22"/>
          <w:lang w:val="ru-RU"/>
        </w:rPr>
        <w:t xml:space="preserve"> </w:t>
      </w:r>
      <w:r w:rsidR="0084279B" w:rsidRPr="00BC11A9">
        <w:rPr>
          <w:rFonts w:ascii="Times New Roman" w:hAnsi="Times New Roman"/>
          <w:szCs w:val="22"/>
          <w:lang w:val="ru-RU"/>
        </w:rPr>
        <w:t xml:space="preserve">или третьего лица, привлеченного </w:t>
      </w:r>
      <w:r w:rsidR="00CF1E4B">
        <w:rPr>
          <w:rFonts w:ascii="Times New Roman" w:hAnsi="Times New Roman"/>
          <w:szCs w:val="22"/>
          <w:lang w:val="ru-RU"/>
        </w:rPr>
        <w:t>Генподрядчиком/Подрядчиком/Исполнителем</w:t>
      </w:r>
      <w:r w:rsidR="002F7ED7">
        <w:rPr>
          <w:rFonts w:ascii="Times New Roman" w:hAnsi="Times New Roman"/>
          <w:szCs w:val="22"/>
          <w:lang w:val="ru-RU"/>
        </w:rPr>
        <w:t>/Поставщиком</w:t>
      </w:r>
      <w:r w:rsidR="0084279B" w:rsidRPr="00BC11A9">
        <w:rPr>
          <w:rFonts w:ascii="Times New Roman" w:hAnsi="Times New Roman"/>
          <w:szCs w:val="22"/>
          <w:lang w:val="ru-RU"/>
        </w:rPr>
        <w:t xml:space="preserve">, не по вине </w:t>
      </w:r>
      <w:r w:rsidRPr="00BC11A9">
        <w:rPr>
          <w:rFonts w:ascii="Times New Roman" w:hAnsi="Times New Roman"/>
          <w:szCs w:val="22"/>
          <w:lang w:val="ru-RU"/>
        </w:rPr>
        <w:t>Заказчика</w:t>
      </w:r>
      <w:r w:rsidR="0084279B" w:rsidRPr="00BC11A9">
        <w:rPr>
          <w:rFonts w:ascii="Times New Roman" w:hAnsi="Times New Roman"/>
          <w:szCs w:val="22"/>
          <w:lang w:val="ru-RU"/>
        </w:rPr>
        <w:t>, а также в случае нарушения ими требований правил производственной безопасности.</w:t>
      </w:r>
    </w:p>
    <w:p w14:paraId="0585ED8A" w14:textId="0CEA8E61" w:rsidR="003D20DA" w:rsidRDefault="003D20DA" w:rsidP="00FF003A">
      <w:pPr>
        <w:spacing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390A3349" w14:textId="1D9DF344" w:rsidR="00035E39" w:rsidRPr="00256C3E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  <w:r w:rsidRPr="00256C3E">
        <w:rPr>
          <w:rFonts w:ascii="Times New Roman" w:hAnsi="Times New Roman" w:cs="Times New Roman"/>
          <w:b/>
        </w:rPr>
        <w:t xml:space="preserve">Срок действия Соглашения ограничивается сроками действия Договора </w:t>
      </w:r>
      <w:sdt>
        <w:sdtPr>
          <w:rPr>
            <w:rFonts w:ascii="Times New Roman" w:hAnsi="Times New Roman" w:cs="Times New Roman"/>
            <w:b/>
          </w:rPr>
          <w:id w:val="260649985"/>
          <w:placeholder>
            <w:docPart w:val="C5722F4ABFC94728B9291D50E36715AC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</w:rPr>
              <w:id w:val="510346763"/>
              <w:placeholder>
                <w:docPart w:val="84899BB997024176B6A8E183EB4E4330"/>
              </w:placeholder>
              <w:showingPlcHdr/>
            </w:sdtPr>
            <w:sdtEndPr/>
            <w:sdtContent>
              <w:r w:rsidR="007E69E0" w:rsidRPr="00256C3E">
                <w:rPr>
                  <w:rStyle w:val="af6"/>
                </w:rPr>
                <w:t>Место для ввода текста.</w:t>
              </w:r>
            </w:sdtContent>
          </w:sdt>
        </w:sdtContent>
      </w:sdt>
    </w:p>
    <w:p w14:paraId="7E265B2D" w14:textId="77777777" w:rsidR="00256C3E" w:rsidRDefault="00256C3E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</w:rPr>
      </w:pPr>
    </w:p>
    <w:p w14:paraId="5C816E43" w14:textId="61E18D15" w:rsidR="0084279B" w:rsidRPr="00256C3E" w:rsidRDefault="0084279B" w:rsidP="00FF003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i/>
        </w:rPr>
      </w:pPr>
      <w:r w:rsidRPr="00256C3E">
        <w:rPr>
          <w:rFonts w:ascii="Times New Roman" w:hAnsi="Times New Roman" w:cs="Times New Roman"/>
          <w:b/>
        </w:rPr>
        <w:t>Пр</w:t>
      </w:r>
      <w:r w:rsidR="00B14461" w:rsidRPr="00256C3E">
        <w:rPr>
          <w:rFonts w:ascii="Times New Roman" w:hAnsi="Times New Roman" w:cs="Times New Roman"/>
          <w:b/>
        </w:rPr>
        <w:t>иложения</w:t>
      </w:r>
      <w:r w:rsidR="00463CF3" w:rsidRPr="00463CF3">
        <w:rPr>
          <w:rFonts w:ascii="Times New Roman" w:hAnsi="Times New Roman" w:cs="Times New Roman"/>
          <w:b/>
          <w:sz w:val="28"/>
        </w:rPr>
        <w:t>*</w:t>
      </w:r>
      <w:r w:rsidR="00B14461" w:rsidRPr="00256C3E">
        <w:rPr>
          <w:rFonts w:ascii="Times New Roman" w:hAnsi="Times New Roman" w:cs="Times New Roman"/>
          <w:b/>
        </w:rPr>
        <w:t xml:space="preserve"> </w:t>
      </w:r>
      <w:r w:rsidR="00B14461" w:rsidRPr="00256C3E">
        <w:rPr>
          <w:rFonts w:ascii="Times New Roman" w:hAnsi="Times New Roman" w:cs="Times New Roman"/>
          <w:i/>
        </w:rPr>
        <w:t xml:space="preserve">(передаются </w:t>
      </w:r>
      <w:r w:rsidR="00BF1D46" w:rsidRPr="00256C3E">
        <w:rPr>
          <w:rFonts w:ascii="Times New Roman" w:hAnsi="Times New Roman" w:cs="Times New Roman"/>
          <w:i/>
        </w:rPr>
        <w:t>Генподрядчику/Подрядчику/Исполнителю</w:t>
      </w:r>
      <w:r w:rsidR="002F7ED7">
        <w:rPr>
          <w:rFonts w:ascii="Times New Roman" w:hAnsi="Times New Roman" w:cs="Times New Roman"/>
          <w:i/>
        </w:rPr>
        <w:t>/Поставщику</w:t>
      </w:r>
      <w:r w:rsidRPr="00256C3E">
        <w:rPr>
          <w:rFonts w:ascii="Times New Roman" w:hAnsi="Times New Roman" w:cs="Times New Roman"/>
          <w:i/>
        </w:rPr>
        <w:t xml:space="preserve"> на электронном носителе)</w:t>
      </w:r>
      <w:r w:rsidRPr="00256C3E">
        <w:rPr>
          <w:rFonts w:ascii="Times New Roman" w:hAnsi="Times New Roman" w:cs="Times New Roman"/>
          <w:b/>
        </w:rPr>
        <w:t>:</w:t>
      </w:r>
    </w:p>
    <w:p w14:paraId="54594983" w14:textId="379B29F6" w:rsidR="002676C2" w:rsidRPr="002676C2" w:rsidRDefault="002676C2" w:rsidP="002676C2">
      <w:pPr>
        <w:pStyle w:val="a7"/>
        <w:tabs>
          <w:tab w:val="left" w:pos="284"/>
        </w:tabs>
        <w:ind w:left="0" w:right="17"/>
        <w:jc w:val="both"/>
        <w:rPr>
          <w:rFonts w:ascii="Times New Roman" w:eastAsiaTheme="minorHAnsi" w:hAnsi="Times New Roman"/>
          <w:i/>
          <w:szCs w:val="22"/>
          <w:lang w:val="ru-RU"/>
        </w:rPr>
      </w:pPr>
      <w:r>
        <w:rPr>
          <w:rFonts w:ascii="Times New Roman" w:hAnsi="Times New Roman"/>
          <w:b/>
          <w:szCs w:val="22"/>
          <w:lang w:val="ru-RU"/>
        </w:rPr>
        <w:t xml:space="preserve">№ по порядку </w:t>
      </w:r>
      <w:r w:rsidRPr="002676C2">
        <w:rPr>
          <w:rFonts w:ascii="Times New Roman" w:eastAsiaTheme="minorHAnsi" w:hAnsi="Times New Roman"/>
          <w:i/>
          <w:szCs w:val="22"/>
          <w:lang w:val="ru-RU"/>
        </w:rPr>
        <w:t>(Перечислить документы, прилагаемые к соглашению).</w:t>
      </w:r>
    </w:p>
    <w:p w14:paraId="165B9B09" w14:textId="62F5076C" w:rsidR="00463CF3" w:rsidRDefault="00463CF3" w:rsidP="002676C2">
      <w:pPr>
        <w:tabs>
          <w:tab w:val="left" w:pos="426"/>
        </w:tabs>
        <w:ind w:right="17"/>
        <w:jc w:val="both"/>
        <w:rPr>
          <w:rFonts w:ascii="Times New Roman" w:hAnsi="Times New Roman"/>
        </w:rPr>
      </w:pPr>
    </w:p>
    <w:p w14:paraId="6D2AA7B4" w14:textId="4A8A8C1D" w:rsidR="00DB721F" w:rsidRDefault="00DB721F" w:rsidP="005A55C9">
      <w:pPr>
        <w:tabs>
          <w:tab w:val="left" w:pos="426"/>
        </w:tabs>
        <w:ind w:right="1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1 </w:t>
      </w:r>
      <w:r w:rsidR="000F41D4" w:rsidRPr="000F41D4">
        <w:rPr>
          <w:rFonts w:ascii="Times New Roman" w:hAnsi="Times New Roman"/>
        </w:rPr>
        <w:t>Акт о выявленных нарушениях требований охраны труда, промышленной, пожарной безопасности и природоохранного законодательства на объектах</w:t>
      </w:r>
    </w:p>
    <w:p w14:paraId="402E0ED3" w14:textId="58A933EF" w:rsidR="000F41D4" w:rsidRDefault="000F41D4" w:rsidP="005A55C9">
      <w:pPr>
        <w:tabs>
          <w:tab w:val="left" w:pos="426"/>
        </w:tabs>
        <w:ind w:right="1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2 </w:t>
      </w:r>
      <w:r w:rsidR="00B544F8" w:rsidRPr="00B544F8">
        <w:rPr>
          <w:rFonts w:ascii="Times New Roman" w:hAnsi="Times New Roman"/>
        </w:rPr>
        <w:t>Акт о приостановке работы, запрете эксплуатации</w:t>
      </w:r>
    </w:p>
    <w:p w14:paraId="68872D81" w14:textId="6D09F05F" w:rsidR="005A55C9" w:rsidRPr="005A55C9" w:rsidRDefault="005A55C9" w:rsidP="005A55C9">
      <w:pPr>
        <w:tabs>
          <w:tab w:val="left" w:pos="426"/>
        </w:tabs>
        <w:ind w:right="17"/>
        <w:rPr>
          <w:rFonts w:ascii="Times New Roman" w:hAnsi="Times New Roman"/>
        </w:rPr>
      </w:pPr>
      <w:r w:rsidRPr="005A55C9">
        <w:rPr>
          <w:rFonts w:ascii="Times New Roman" w:hAnsi="Times New Roman"/>
        </w:rPr>
        <w:t xml:space="preserve">Приложение </w:t>
      </w:r>
      <w:r w:rsidR="000E7A7F">
        <w:rPr>
          <w:rFonts w:ascii="Times New Roman" w:hAnsi="Times New Roman"/>
        </w:rPr>
        <w:t>3</w:t>
      </w:r>
      <w:r w:rsidRPr="005A55C9">
        <w:rPr>
          <w:rFonts w:ascii="Times New Roman" w:hAnsi="Times New Roman"/>
        </w:rPr>
        <w:t xml:space="preserve"> Идентификация опасностей, оценка рисков и управление рисками</w:t>
      </w:r>
      <w:r>
        <w:rPr>
          <w:rFonts w:ascii="Times New Roman" w:hAnsi="Times New Roman"/>
        </w:rPr>
        <w:t>.</w:t>
      </w:r>
    </w:p>
    <w:p w14:paraId="317ECB87" w14:textId="0BF06D7D" w:rsidR="00463CF3" w:rsidRPr="009D2AB4" w:rsidRDefault="009D2AB4" w:rsidP="009D2AB4">
      <w:pPr>
        <w:pStyle w:val="a7"/>
        <w:tabs>
          <w:tab w:val="left" w:pos="426"/>
        </w:tabs>
        <w:ind w:left="0" w:right="17"/>
        <w:jc w:val="both"/>
        <w:rPr>
          <w:rFonts w:ascii="Times New Roman" w:hAnsi="Times New Roman"/>
          <w:sz w:val="28"/>
          <w:szCs w:val="22"/>
          <w:lang w:val="ru-RU"/>
        </w:rPr>
      </w:pPr>
      <w:r w:rsidRPr="009D2AB4">
        <w:rPr>
          <w:rFonts w:ascii="Times New Roman" w:hAnsi="Times New Roman"/>
          <w:sz w:val="28"/>
          <w:szCs w:val="22"/>
          <w:lang w:val="ru-RU"/>
        </w:rPr>
        <w:t>*</w:t>
      </w:r>
      <w:r w:rsidRPr="009D2AB4">
        <w:rPr>
          <w:rFonts w:ascii="Times New Roman" w:hAnsi="Times New Roman"/>
          <w:i/>
          <w:szCs w:val="24"/>
          <w:lang w:val="ru-RU"/>
        </w:rPr>
        <w:t>При заключении договора инициатор договора обязан использовать актуальную версию указанных ЛНД</w:t>
      </w:r>
      <w:r>
        <w:rPr>
          <w:rFonts w:ascii="Times New Roman" w:hAnsi="Times New Roman"/>
          <w:i/>
          <w:szCs w:val="24"/>
          <w:lang w:val="ru-RU"/>
        </w:rPr>
        <w:t>.</w:t>
      </w:r>
    </w:p>
    <w:p w14:paraId="36A737D2" w14:textId="6951E734" w:rsidR="00463CF3" w:rsidRPr="00D62694" w:rsidRDefault="00463CF3" w:rsidP="00D62694">
      <w:pPr>
        <w:tabs>
          <w:tab w:val="left" w:pos="426"/>
        </w:tabs>
        <w:ind w:left="2214" w:right="17"/>
        <w:jc w:val="both"/>
        <w:rPr>
          <w:rFonts w:ascii="Times New Roman" w:hAnsi="Times New Roman"/>
        </w:rPr>
      </w:pPr>
    </w:p>
    <w:tbl>
      <w:tblPr>
        <w:tblW w:w="10065" w:type="dxa"/>
        <w:tblLayout w:type="fixed"/>
        <w:tblLook w:val="0000" w:firstRow="0" w:lastRow="0" w:firstColumn="0" w:lastColumn="0" w:noHBand="0" w:noVBand="0"/>
      </w:tblPr>
      <w:tblGrid>
        <w:gridCol w:w="5563"/>
        <w:gridCol w:w="4076"/>
        <w:gridCol w:w="426"/>
      </w:tblGrid>
      <w:tr w:rsidR="00035E39" w:rsidRPr="00BC11A9" w14:paraId="7D627796" w14:textId="77777777" w:rsidTr="00BF1D46">
        <w:trPr>
          <w:trHeight w:val="256"/>
        </w:trPr>
        <w:tc>
          <w:tcPr>
            <w:tcW w:w="10065" w:type="dxa"/>
            <w:gridSpan w:val="3"/>
          </w:tcPr>
          <w:p w14:paraId="77D876EB" w14:textId="77777777" w:rsidR="00035E39" w:rsidRDefault="00035E39" w:rsidP="00FF003A">
            <w:pPr>
              <w:tabs>
                <w:tab w:val="left" w:pos="-720"/>
              </w:tabs>
              <w:spacing w:line="240" w:lineRule="auto"/>
              <w:ind w:left="-108" w:righ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0F65">
              <w:rPr>
                <w:rFonts w:ascii="Times New Roman" w:hAnsi="Times New Roman" w:cs="Times New Roman"/>
                <w:b/>
                <w:sz w:val="24"/>
                <w:szCs w:val="24"/>
              </w:rPr>
              <w:t>ПОДПИСИ СТОРОН</w:t>
            </w:r>
          </w:p>
          <w:p w14:paraId="7757C661" w14:textId="4F68858E" w:rsidR="006156F3" w:rsidRPr="006D3593" w:rsidRDefault="006156F3" w:rsidP="00FF003A">
            <w:pPr>
              <w:tabs>
                <w:tab w:val="left" w:pos="-720"/>
              </w:tabs>
              <w:spacing w:line="240" w:lineRule="auto"/>
              <w:ind w:left="-108" w:right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3593" w14:paraId="02881909" w14:textId="77777777" w:rsidTr="00BF1D46">
        <w:tblPrEx>
          <w:tblLook w:val="01E0" w:firstRow="1" w:lastRow="1" w:firstColumn="1" w:lastColumn="1" w:noHBand="0" w:noVBand="0"/>
        </w:tblPrEx>
        <w:trPr>
          <w:gridAfter w:val="1"/>
          <w:wAfter w:w="426" w:type="dxa"/>
          <w:trHeight w:val="80"/>
        </w:trPr>
        <w:tc>
          <w:tcPr>
            <w:tcW w:w="5563" w:type="dxa"/>
          </w:tcPr>
          <w:p w14:paraId="58A83CE8" w14:textId="77777777" w:rsidR="006D3593" w:rsidRDefault="006D3593" w:rsidP="00FF003A">
            <w:pPr>
              <w:widowControl w:val="0"/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ЗАКАЗЧИК: </w:t>
            </w:r>
          </w:p>
          <w:p w14:paraId="49357B6E" w14:textId="51D9F247" w:rsidR="006D3593" w:rsidRDefault="006D3593" w:rsidP="00FF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Генеральный директор</w:t>
            </w:r>
          </w:p>
          <w:p w14:paraId="23CCFB10" w14:textId="00C5605A" w:rsidR="006D3593" w:rsidRDefault="006D3593" w:rsidP="00FF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9C84EF6" w14:textId="77777777" w:rsidR="006D3593" w:rsidRDefault="006D3593" w:rsidP="00FF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489E50B" w14:textId="77777777" w:rsidR="006D3593" w:rsidRDefault="006D3593" w:rsidP="00FF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924C13F" w14:textId="1221C233" w:rsidR="006D3593" w:rsidRDefault="006D3593" w:rsidP="00FF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______________________/</w:t>
            </w:r>
            <w:r>
              <w:t xml:space="preserve"> </w:t>
            </w:r>
            <w:r w:rsidR="003C7321">
              <w:t xml:space="preserve">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</w:p>
          <w:p w14:paraId="32165718" w14:textId="77777777" w:rsidR="006D3593" w:rsidRDefault="006D3593" w:rsidP="00FF00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076" w:type="dxa"/>
          </w:tcPr>
          <w:p w14:paraId="3552E6B0" w14:textId="744E551B" w:rsidR="00BF1D46" w:rsidRDefault="001325E3" w:rsidP="00FF003A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ГЕНПОДРЯДЧИК/ПОДРЯДЧИК/</w:t>
            </w:r>
          </w:p>
          <w:p w14:paraId="7C23F1F4" w14:textId="59A55649" w:rsidR="00BF1D46" w:rsidRPr="00BF1D46" w:rsidRDefault="00BF1D46" w:rsidP="00FF003A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1D46">
              <w:rPr>
                <w:rFonts w:ascii="Times New Roman" w:hAnsi="Times New Roman" w:cs="Times New Roman"/>
                <w:i/>
                <w:sz w:val="18"/>
                <w:szCs w:val="18"/>
              </w:rPr>
              <w:lastRenderedPageBreak/>
              <w:t xml:space="preserve">                     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</w:t>
            </w:r>
            <w:r w:rsidRPr="00BF1D46">
              <w:rPr>
                <w:rFonts w:ascii="Times New Roman" w:hAnsi="Times New Roman" w:cs="Times New Roman"/>
                <w:i/>
                <w:sz w:val="18"/>
                <w:szCs w:val="18"/>
              </w:rPr>
              <w:t>указать нужное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)</w:t>
            </w:r>
          </w:p>
          <w:p w14:paraId="1E17F8F4" w14:textId="3EB84688" w:rsidR="006D3593" w:rsidRPr="00E01292" w:rsidRDefault="00BF1D46" w:rsidP="00FF003A">
            <w:pPr>
              <w:tabs>
                <w:tab w:val="left" w:pos="794"/>
                <w:tab w:val="left" w:pos="964"/>
                <w:tab w:val="right" w:pos="90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1325E3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6D3593" w:rsidRPr="00E012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  <w:p w14:paraId="2BC70538" w14:textId="672F8D5D" w:rsidR="006D3593" w:rsidRDefault="006D3593" w:rsidP="00FF00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51" w:name="_Toc113632013"/>
            <w:r w:rsidRPr="00141ED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Генеральный директор</w:t>
            </w:r>
            <w:bookmarkEnd w:id="51"/>
          </w:p>
          <w:p w14:paraId="264F271E" w14:textId="77777777" w:rsidR="007E69E0" w:rsidRPr="00141ED0" w:rsidRDefault="007E69E0" w:rsidP="00FF00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22048EF9" w14:textId="77777777" w:rsidR="006D3593" w:rsidRPr="00141ED0" w:rsidRDefault="006D3593" w:rsidP="00FF00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</w:p>
          <w:p w14:paraId="23EDA71F" w14:textId="44C5708A" w:rsidR="006D3593" w:rsidRPr="00141ED0" w:rsidRDefault="006D3593" w:rsidP="00FF003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bookmarkStart w:id="52" w:name="_Toc113632014"/>
            <w:r w:rsidRPr="00141ED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______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_______________</w:t>
            </w:r>
            <w:r w:rsidRPr="00141ED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/ </w:t>
            </w:r>
            <w:r w:rsidR="007E69E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__________</w:t>
            </w:r>
            <w:r w:rsidRPr="00141ED0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/</w:t>
            </w:r>
            <w:bookmarkEnd w:id="52"/>
          </w:p>
          <w:p w14:paraId="4AC1A948" w14:textId="1A657500" w:rsidR="006D3593" w:rsidRPr="006D3593" w:rsidRDefault="006D3593" w:rsidP="00FF00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292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E012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2C27F382" w14:textId="77777777" w:rsidR="00314578" w:rsidRPr="00BC11A9" w:rsidRDefault="00314578" w:rsidP="00FF003A">
      <w:pPr>
        <w:spacing w:line="240" w:lineRule="auto"/>
        <w:rPr>
          <w:rFonts w:ascii="Times New Roman" w:hAnsi="Times New Roman" w:cs="Times New Roman"/>
        </w:rPr>
      </w:pPr>
    </w:p>
    <w:sectPr w:rsidR="00314578" w:rsidRPr="00BC11A9" w:rsidSect="007858C3">
      <w:footerReference w:type="default" r:id="rId7"/>
      <w:pgSz w:w="11906" w:h="16838"/>
      <w:pgMar w:top="993" w:right="850" w:bottom="851" w:left="1276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1A22E" w14:textId="77777777" w:rsidR="00A653F3" w:rsidRDefault="00A653F3" w:rsidP="0084279B">
      <w:pPr>
        <w:spacing w:after="0" w:line="240" w:lineRule="auto"/>
      </w:pPr>
      <w:r>
        <w:separator/>
      </w:r>
    </w:p>
  </w:endnote>
  <w:endnote w:type="continuationSeparator" w:id="0">
    <w:p w14:paraId="47F9E47C" w14:textId="77777777" w:rsidR="00A653F3" w:rsidRDefault="00A653F3" w:rsidP="0084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5838658"/>
      <w:docPartObj>
        <w:docPartGallery w:val="Page Numbers (Bottom of Page)"/>
        <w:docPartUnique/>
      </w:docPartObj>
    </w:sdtPr>
    <w:sdtEndPr/>
    <w:sdtContent>
      <w:p w14:paraId="4A842741" w14:textId="4B8E4D48" w:rsidR="002F05B2" w:rsidRDefault="002F05B2" w:rsidP="007615D2">
        <w:pPr>
          <w:pStyle w:val="a3"/>
          <w:tabs>
            <w:tab w:val="left" w:pos="2515"/>
            <w:tab w:val="right" w:pos="9780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Pr="009D2AB4">
          <w:rPr>
            <w:noProof/>
            <w:lang w:val="ru-RU"/>
          </w:rPr>
          <w:t>19</w:t>
        </w:r>
        <w:r>
          <w:fldChar w:fldCharType="end"/>
        </w:r>
        <w:r>
          <w:rPr>
            <w:lang w:val="ru-RU"/>
          </w:rPr>
          <w:t xml:space="preserve">                                                                                                                                                                                        </w:t>
        </w:r>
      </w:p>
    </w:sdtContent>
  </w:sdt>
  <w:p w14:paraId="4AE2BA36" w14:textId="77777777" w:rsidR="002F05B2" w:rsidRDefault="002F05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C04F9" w14:textId="77777777" w:rsidR="00A653F3" w:rsidRDefault="00A653F3" w:rsidP="0084279B">
      <w:pPr>
        <w:spacing w:after="0" w:line="240" w:lineRule="auto"/>
      </w:pPr>
      <w:r>
        <w:separator/>
      </w:r>
    </w:p>
  </w:footnote>
  <w:footnote w:type="continuationSeparator" w:id="0">
    <w:p w14:paraId="27E4BEA1" w14:textId="77777777" w:rsidR="00A653F3" w:rsidRDefault="00A653F3" w:rsidP="00842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256A1"/>
    <w:multiLevelType w:val="hybridMultilevel"/>
    <w:tmpl w:val="3C9A3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4552A"/>
    <w:multiLevelType w:val="multilevel"/>
    <w:tmpl w:val="FE36E09C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99" w:hanging="64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2" w15:restartNumberingAfterBreak="0">
    <w:nsid w:val="05DE4DAD"/>
    <w:multiLevelType w:val="hybridMultilevel"/>
    <w:tmpl w:val="4FF859DA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B64FE3"/>
    <w:multiLevelType w:val="hybridMultilevel"/>
    <w:tmpl w:val="F10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8D1622E"/>
    <w:multiLevelType w:val="multilevel"/>
    <w:tmpl w:val="A1FAA5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5" w15:restartNumberingAfterBreak="0">
    <w:nsid w:val="0B764F4B"/>
    <w:multiLevelType w:val="hybridMultilevel"/>
    <w:tmpl w:val="6EC615C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ED125BC"/>
    <w:multiLevelType w:val="hybridMultilevel"/>
    <w:tmpl w:val="8EF4B5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07933A5"/>
    <w:multiLevelType w:val="multilevel"/>
    <w:tmpl w:val="E64C748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150699E"/>
    <w:multiLevelType w:val="hybridMultilevel"/>
    <w:tmpl w:val="306030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1784B2D"/>
    <w:multiLevelType w:val="hybridMultilevel"/>
    <w:tmpl w:val="6C989C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B84B73"/>
    <w:multiLevelType w:val="multilevel"/>
    <w:tmpl w:val="491897D4"/>
    <w:lvl w:ilvl="0">
      <w:start w:val="1"/>
      <w:numFmt w:val="decimal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-34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-340" w:firstLine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russianLower"/>
      <w:suff w:val="space"/>
      <w:lvlText w:val="%5)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11" w15:restartNumberingAfterBreak="0">
    <w:nsid w:val="1339328A"/>
    <w:multiLevelType w:val="hybridMultilevel"/>
    <w:tmpl w:val="06EE14F0"/>
    <w:lvl w:ilvl="0" w:tplc="AAA27B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75E"/>
    <w:multiLevelType w:val="hybridMultilevel"/>
    <w:tmpl w:val="84CE4D9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 w15:restartNumberingAfterBreak="0">
    <w:nsid w:val="1B140822"/>
    <w:multiLevelType w:val="hybridMultilevel"/>
    <w:tmpl w:val="A2762C9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209F6"/>
    <w:multiLevelType w:val="hybridMultilevel"/>
    <w:tmpl w:val="AAB20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255B9D"/>
    <w:multiLevelType w:val="hybridMultilevel"/>
    <w:tmpl w:val="B0C28398"/>
    <w:lvl w:ilvl="0" w:tplc="2A046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3D4ECC"/>
    <w:multiLevelType w:val="hybridMultilevel"/>
    <w:tmpl w:val="7C4A938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7" w15:restartNumberingAfterBreak="0">
    <w:nsid w:val="2370469D"/>
    <w:multiLevelType w:val="hybridMultilevel"/>
    <w:tmpl w:val="0D54B596"/>
    <w:lvl w:ilvl="0" w:tplc="F7F0486E">
      <w:start w:val="1"/>
      <w:numFmt w:val="decimal"/>
      <w:lvlText w:val="%1."/>
      <w:lvlJc w:val="left"/>
      <w:pPr>
        <w:ind w:left="6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212CC2"/>
    <w:multiLevelType w:val="hybridMultilevel"/>
    <w:tmpl w:val="82F0C16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 w15:restartNumberingAfterBreak="0">
    <w:nsid w:val="268C7363"/>
    <w:multiLevelType w:val="multilevel"/>
    <w:tmpl w:val="7B86366E"/>
    <w:lvl w:ilvl="0">
      <w:start w:val="1"/>
      <w:numFmt w:val="decimal"/>
      <w:lvlText w:val="%1"/>
      <w:lvlJc w:val="left"/>
      <w:pPr>
        <w:ind w:left="1494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358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20" w15:restartNumberingAfterBreak="0">
    <w:nsid w:val="27AB104A"/>
    <w:multiLevelType w:val="hybridMultilevel"/>
    <w:tmpl w:val="A0DA49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960017B"/>
    <w:multiLevelType w:val="hybridMultilevel"/>
    <w:tmpl w:val="DEECB55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2CB8464B"/>
    <w:multiLevelType w:val="multilevel"/>
    <w:tmpl w:val="1708EE0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color w:val="FFFFFF"/>
      </w:rPr>
    </w:lvl>
    <w:lvl w:ilvl="1">
      <w:start w:val="1"/>
      <w:numFmt w:val="decimal"/>
      <w:lvlText w:val="7.%2"/>
      <w:lvlJc w:val="left"/>
      <w:pPr>
        <w:ind w:left="1271" w:hanging="42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10.2.%3"/>
      <w:lvlJc w:val="left"/>
      <w:pPr>
        <w:ind w:left="17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6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6" w:hanging="1800"/>
      </w:pPr>
      <w:rPr>
        <w:rFonts w:hint="default"/>
      </w:rPr>
    </w:lvl>
  </w:abstractNum>
  <w:abstractNum w:abstractNumId="23" w15:restartNumberingAfterBreak="0">
    <w:nsid w:val="30D047BE"/>
    <w:multiLevelType w:val="multilevel"/>
    <w:tmpl w:val="A9D60F9E"/>
    <w:lvl w:ilvl="0">
      <w:start w:val="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97" w:hanging="1800"/>
      </w:pPr>
      <w:rPr>
        <w:rFonts w:hint="default"/>
      </w:rPr>
    </w:lvl>
  </w:abstractNum>
  <w:abstractNum w:abstractNumId="24" w15:restartNumberingAfterBreak="0">
    <w:nsid w:val="30E04C5E"/>
    <w:multiLevelType w:val="hybridMultilevel"/>
    <w:tmpl w:val="49B28ACE"/>
    <w:lvl w:ilvl="0" w:tplc="F7F0486E">
      <w:start w:val="1"/>
      <w:numFmt w:val="decimal"/>
      <w:lvlText w:val="%1."/>
      <w:lvlJc w:val="left"/>
      <w:pPr>
        <w:ind w:left="6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E27E6E"/>
    <w:multiLevelType w:val="hybridMultilevel"/>
    <w:tmpl w:val="18D610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8A70A4"/>
    <w:multiLevelType w:val="hybridMultilevel"/>
    <w:tmpl w:val="1D246C2E"/>
    <w:lvl w:ilvl="0" w:tplc="9EDE34E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7" w15:restartNumberingAfterBreak="0">
    <w:nsid w:val="3ABD14D9"/>
    <w:multiLevelType w:val="hybridMultilevel"/>
    <w:tmpl w:val="AFAC049A"/>
    <w:lvl w:ilvl="0" w:tplc="27C29FD2">
      <w:start w:val="1"/>
      <w:numFmt w:val="decimal"/>
      <w:lvlText w:val="%1."/>
      <w:lvlJc w:val="left"/>
      <w:pPr>
        <w:ind w:left="680" w:hanging="113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C0E1488"/>
    <w:multiLevelType w:val="multilevel"/>
    <w:tmpl w:val="47EC94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3C682EE6"/>
    <w:multiLevelType w:val="hybridMultilevel"/>
    <w:tmpl w:val="CEB6B3D2"/>
    <w:lvl w:ilvl="0" w:tplc="D3144D4A">
      <w:start w:val="1"/>
      <w:numFmt w:val="decimal"/>
      <w:pStyle w:val="s28-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8A6692"/>
    <w:multiLevelType w:val="hybridMultilevel"/>
    <w:tmpl w:val="88F49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7A1182"/>
    <w:multiLevelType w:val="hybridMultilevel"/>
    <w:tmpl w:val="2BE2EB8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8CD2704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03A107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5A2C00"/>
    <w:multiLevelType w:val="hybridMultilevel"/>
    <w:tmpl w:val="5FD84D66"/>
    <w:lvl w:ilvl="0" w:tplc="041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35" w15:restartNumberingAfterBreak="0">
    <w:nsid w:val="5A496F17"/>
    <w:multiLevelType w:val="multilevel"/>
    <w:tmpl w:val="EA80B436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 w15:restartNumberingAfterBreak="0">
    <w:nsid w:val="5EFC3736"/>
    <w:multiLevelType w:val="multilevel"/>
    <w:tmpl w:val="73F28E3E"/>
    <w:lvl w:ilvl="0">
      <w:start w:val="1"/>
      <w:numFmt w:val="decimal"/>
      <w:lvlText w:val="%1"/>
      <w:lvlJc w:val="left"/>
      <w:pPr>
        <w:ind w:left="7165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2275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4757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37" w15:restartNumberingAfterBreak="0">
    <w:nsid w:val="62D668A2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9982FA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895229"/>
    <w:multiLevelType w:val="multilevel"/>
    <w:tmpl w:val="E222B7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D312F5C"/>
    <w:multiLevelType w:val="hybridMultilevel"/>
    <w:tmpl w:val="283E1D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23C35AA"/>
    <w:multiLevelType w:val="hybridMultilevel"/>
    <w:tmpl w:val="0EF04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50DC8"/>
    <w:multiLevelType w:val="hybridMultilevel"/>
    <w:tmpl w:val="BEDEC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57E94"/>
    <w:multiLevelType w:val="multilevel"/>
    <w:tmpl w:val="B968438E"/>
    <w:lvl w:ilvl="0">
      <w:start w:val="15"/>
      <w:numFmt w:val="decimal"/>
      <w:lvlText w:val="%1"/>
      <w:lvlJc w:val="left"/>
      <w:pPr>
        <w:ind w:left="7165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2275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4757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44" w15:restartNumberingAfterBreak="0">
    <w:nsid w:val="7B7168CE"/>
    <w:multiLevelType w:val="multilevel"/>
    <w:tmpl w:val="0AEEB2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977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BC50CD0"/>
    <w:multiLevelType w:val="multilevel"/>
    <w:tmpl w:val="795E9386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41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EB82B52"/>
    <w:multiLevelType w:val="hybridMultilevel"/>
    <w:tmpl w:val="2F8C52D8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F2D31F7"/>
    <w:multiLevelType w:val="multilevel"/>
    <w:tmpl w:val="7B86366E"/>
    <w:lvl w:ilvl="0">
      <w:start w:val="1"/>
      <w:numFmt w:val="decimal"/>
      <w:lvlText w:val="%1"/>
      <w:lvlJc w:val="left"/>
      <w:pPr>
        <w:ind w:left="1494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ind w:left="716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2358" w:hanging="504"/>
      </w:pPr>
      <w:rPr>
        <w:rFonts w:hint="default"/>
        <w:b w:val="0"/>
      </w:rPr>
    </w:lvl>
    <w:lvl w:ilvl="3">
      <w:start w:val="1"/>
      <w:numFmt w:val="bullet"/>
      <w:lvlText w:val=""/>
      <w:lvlJc w:val="left"/>
      <w:pPr>
        <w:ind w:left="2862" w:hanging="648"/>
      </w:pPr>
      <w:rPr>
        <w:rFonts w:ascii="Symbol" w:hAnsi="Symbol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num w:numId="1">
    <w:abstractNumId w:val="23"/>
  </w:num>
  <w:num w:numId="2">
    <w:abstractNumId w:val="24"/>
  </w:num>
  <w:num w:numId="3">
    <w:abstractNumId w:val="6"/>
  </w:num>
  <w:num w:numId="4">
    <w:abstractNumId w:val="36"/>
  </w:num>
  <w:num w:numId="5">
    <w:abstractNumId w:val="26"/>
  </w:num>
  <w:num w:numId="6">
    <w:abstractNumId w:val="7"/>
  </w:num>
  <w:num w:numId="7">
    <w:abstractNumId w:val="15"/>
  </w:num>
  <w:num w:numId="8">
    <w:abstractNumId w:val="13"/>
  </w:num>
  <w:num w:numId="9">
    <w:abstractNumId w:val="11"/>
  </w:num>
  <w:num w:numId="10">
    <w:abstractNumId w:val="14"/>
  </w:num>
  <w:num w:numId="11">
    <w:abstractNumId w:val="29"/>
  </w:num>
  <w:num w:numId="12">
    <w:abstractNumId w:val="34"/>
  </w:num>
  <w:num w:numId="13">
    <w:abstractNumId w:val="33"/>
  </w:num>
  <w:num w:numId="14">
    <w:abstractNumId w:val="42"/>
  </w:num>
  <w:num w:numId="15">
    <w:abstractNumId w:val="25"/>
  </w:num>
  <w:num w:numId="16">
    <w:abstractNumId w:val="10"/>
  </w:num>
  <w:num w:numId="17">
    <w:abstractNumId w:val="27"/>
  </w:num>
  <w:num w:numId="18">
    <w:abstractNumId w:val="38"/>
  </w:num>
  <w:num w:numId="19">
    <w:abstractNumId w:val="39"/>
  </w:num>
  <w:num w:numId="20">
    <w:abstractNumId w:val="37"/>
  </w:num>
  <w:num w:numId="21">
    <w:abstractNumId w:val="32"/>
  </w:num>
  <w:num w:numId="22">
    <w:abstractNumId w:val="2"/>
  </w:num>
  <w:num w:numId="23">
    <w:abstractNumId w:val="9"/>
  </w:num>
  <w:num w:numId="24">
    <w:abstractNumId w:val="40"/>
  </w:num>
  <w:num w:numId="25">
    <w:abstractNumId w:val="3"/>
  </w:num>
  <w:num w:numId="26">
    <w:abstractNumId w:val="45"/>
  </w:num>
  <w:num w:numId="27">
    <w:abstractNumId w:val="30"/>
  </w:num>
  <w:num w:numId="28">
    <w:abstractNumId w:val="44"/>
  </w:num>
  <w:num w:numId="29">
    <w:abstractNumId w:val="19"/>
  </w:num>
  <w:num w:numId="30">
    <w:abstractNumId w:val="47"/>
  </w:num>
  <w:num w:numId="31">
    <w:abstractNumId w:val="28"/>
  </w:num>
  <w:num w:numId="32">
    <w:abstractNumId w:val="8"/>
  </w:num>
  <w:num w:numId="33">
    <w:abstractNumId w:val="16"/>
  </w:num>
  <w:num w:numId="34">
    <w:abstractNumId w:val="46"/>
  </w:num>
  <w:num w:numId="35">
    <w:abstractNumId w:val="18"/>
  </w:num>
  <w:num w:numId="36">
    <w:abstractNumId w:val="12"/>
  </w:num>
  <w:num w:numId="37">
    <w:abstractNumId w:val="41"/>
  </w:num>
  <w:num w:numId="38">
    <w:abstractNumId w:val="21"/>
  </w:num>
  <w:num w:numId="39">
    <w:abstractNumId w:val="31"/>
  </w:num>
  <w:num w:numId="40">
    <w:abstractNumId w:val="0"/>
  </w:num>
  <w:num w:numId="41">
    <w:abstractNumId w:val="5"/>
  </w:num>
  <w:num w:numId="42">
    <w:abstractNumId w:val="20"/>
  </w:num>
  <w:num w:numId="43">
    <w:abstractNumId w:val="4"/>
  </w:num>
  <w:num w:numId="44">
    <w:abstractNumId w:val="22"/>
  </w:num>
  <w:num w:numId="45">
    <w:abstractNumId w:val="43"/>
  </w:num>
  <w:num w:numId="46">
    <w:abstractNumId w:val="17"/>
  </w:num>
  <w:num w:numId="47">
    <w:abstractNumId w:val="1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646"/>
    <w:rsid w:val="00000414"/>
    <w:rsid w:val="00001D7F"/>
    <w:rsid w:val="0000364E"/>
    <w:rsid w:val="00007D5D"/>
    <w:rsid w:val="000129BB"/>
    <w:rsid w:val="000205E2"/>
    <w:rsid w:val="00034D5F"/>
    <w:rsid w:val="00035E39"/>
    <w:rsid w:val="0006036A"/>
    <w:rsid w:val="0006079C"/>
    <w:rsid w:val="00061A65"/>
    <w:rsid w:val="00071A3B"/>
    <w:rsid w:val="00080BB1"/>
    <w:rsid w:val="00084E62"/>
    <w:rsid w:val="000A118C"/>
    <w:rsid w:val="000B02CC"/>
    <w:rsid w:val="000B1C04"/>
    <w:rsid w:val="000B29A1"/>
    <w:rsid w:val="000C6F22"/>
    <w:rsid w:val="000D114D"/>
    <w:rsid w:val="000E3F39"/>
    <w:rsid w:val="000E7A7F"/>
    <w:rsid w:val="000F1825"/>
    <w:rsid w:val="000F41D4"/>
    <w:rsid w:val="000F57FF"/>
    <w:rsid w:val="000F7D87"/>
    <w:rsid w:val="00115B68"/>
    <w:rsid w:val="00122B84"/>
    <w:rsid w:val="00123171"/>
    <w:rsid w:val="00127567"/>
    <w:rsid w:val="001325E3"/>
    <w:rsid w:val="00135038"/>
    <w:rsid w:val="00137DDE"/>
    <w:rsid w:val="00141E6E"/>
    <w:rsid w:val="00153239"/>
    <w:rsid w:val="001571E1"/>
    <w:rsid w:val="00165506"/>
    <w:rsid w:val="00165889"/>
    <w:rsid w:val="00170582"/>
    <w:rsid w:val="00174B76"/>
    <w:rsid w:val="00175B74"/>
    <w:rsid w:val="00182D6E"/>
    <w:rsid w:val="001A14A8"/>
    <w:rsid w:val="001C6C34"/>
    <w:rsid w:val="001D4D90"/>
    <w:rsid w:val="001E1CC4"/>
    <w:rsid w:val="001F0CD5"/>
    <w:rsid w:val="001F4160"/>
    <w:rsid w:val="00214454"/>
    <w:rsid w:val="0021668C"/>
    <w:rsid w:val="00243B93"/>
    <w:rsid w:val="002469E4"/>
    <w:rsid w:val="00256C3E"/>
    <w:rsid w:val="00261088"/>
    <w:rsid w:val="0026138C"/>
    <w:rsid w:val="00263993"/>
    <w:rsid w:val="0026500A"/>
    <w:rsid w:val="002676C2"/>
    <w:rsid w:val="00270230"/>
    <w:rsid w:val="00270E61"/>
    <w:rsid w:val="00271A9B"/>
    <w:rsid w:val="00275440"/>
    <w:rsid w:val="002831DA"/>
    <w:rsid w:val="00287B60"/>
    <w:rsid w:val="0029508B"/>
    <w:rsid w:val="002A01AA"/>
    <w:rsid w:val="002A3A17"/>
    <w:rsid w:val="002A6C4E"/>
    <w:rsid w:val="002B222B"/>
    <w:rsid w:val="002C13E3"/>
    <w:rsid w:val="002C19F7"/>
    <w:rsid w:val="002C3678"/>
    <w:rsid w:val="002C58F4"/>
    <w:rsid w:val="002D01BD"/>
    <w:rsid w:val="002D5D7A"/>
    <w:rsid w:val="002D7691"/>
    <w:rsid w:val="002E6F14"/>
    <w:rsid w:val="002F05B2"/>
    <w:rsid w:val="002F359C"/>
    <w:rsid w:val="002F7874"/>
    <w:rsid w:val="002F7ED7"/>
    <w:rsid w:val="00302902"/>
    <w:rsid w:val="0031075C"/>
    <w:rsid w:val="00312EAA"/>
    <w:rsid w:val="00312F11"/>
    <w:rsid w:val="00314578"/>
    <w:rsid w:val="0031538B"/>
    <w:rsid w:val="0031754C"/>
    <w:rsid w:val="003216E1"/>
    <w:rsid w:val="00331F46"/>
    <w:rsid w:val="00333A45"/>
    <w:rsid w:val="0034687D"/>
    <w:rsid w:val="00361DBC"/>
    <w:rsid w:val="003648E9"/>
    <w:rsid w:val="00365990"/>
    <w:rsid w:val="003678DD"/>
    <w:rsid w:val="00377658"/>
    <w:rsid w:val="00377BF3"/>
    <w:rsid w:val="00385AE7"/>
    <w:rsid w:val="0039674D"/>
    <w:rsid w:val="00396EEC"/>
    <w:rsid w:val="003A6612"/>
    <w:rsid w:val="003B0441"/>
    <w:rsid w:val="003B403B"/>
    <w:rsid w:val="003C084F"/>
    <w:rsid w:val="003C0CBD"/>
    <w:rsid w:val="003C7321"/>
    <w:rsid w:val="003C74FB"/>
    <w:rsid w:val="003C7960"/>
    <w:rsid w:val="003D058B"/>
    <w:rsid w:val="003D1CEE"/>
    <w:rsid w:val="003D20DA"/>
    <w:rsid w:val="003D4253"/>
    <w:rsid w:val="003D45F0"/>
    <w:rsid w:val="003F7DB3"/>
    <w:rsid w:val="00404FE3"/>
    <w:rsid w:val="00414646"/>
    <w:rsid w:val="004164E3"/>
    <w:rsid w:val="00421124"/>
    <w:rsid w:val="00431E80"/>
    <w:rsid w:val="00432D15"/>
    <w:rsid w:val="00446F98"/>
    <w:rsid w:val="00463CF3"/>
    <w:rsid w:val="0046458A"/>
    <w:rsid w:val="00474272"/>
    <w:rsid w:val="00481BAA"/>
    <w:rsid w:val="00482E1E"/>
    <w:rsid w:val="00493330"/>
    <w:rsid w:val="0049605D"/>
    <w:rsid w:val="004A375D"/>
    <w:rsid w:val="004C18E9"/>
    <w:rsid w:val="004C7027"/>
    <w:rsid w:val="004D1576"/>
    <w:rsid w:val="004D2833"/>
    <w:rsid w:val="004D461A"/>
    <w:rsid w:val="004F1EB6"/>
    <w:rsid w:val="004F375A"/>
    <w:rsid w:val="00501CC9"/>
    <w:rsid w:val="005149C3"/>
    <w:rsid w:val="0052148A"/>
    <w:rsid w:val="00526210"/>
    <w:rsid w:val="005408B3"/>
    <w:rsid w:val="005521DC"/>
    <w:rsid w:val="0055542D"/>
    <w:rsid w:val="0055632E"/>
    <w:rsid w:val="005573A7"/>
    <w:rsid w:val="00557FE9"/>
    <w:rsid w:val="00572A72"/>
    <w:rsid w:val="0057736E"/>
    <w:rsid w:val="005805D3"/>
    <w:rsid w:val="00595BFC"/>
    <w:rsid w:val="00595C52"/>
    <w:rsid w:val="005A3F3C"/>
    <w:rsid w:val="005A55C9"/>
    <w:rsid w:val="005C2FE0"/>
    <w:rsid w:val="005C76D1"/>
    <w:rsid w:val="005D00B9"/>
    <w:rsid w:val="005E5A64"/>
    <w:rsid w:val="005E74E2"/>
    <w:rsid w:val="005F366F"/>
    <w:rsid w:val="005F464A"/>
    <w:rsid w:val="005F70B3"/>
    <w:rsid w:val="00600274"/>
    <w:rsid w:val="00603003"/>
    <w:rsid w:val="006044FA"/>
    <w:rsid w:val="00605249"/>
    <w:rsid w:val="006156F3"/>
    <w:rsid w:val="00616176"/>
    <w:rsid w:val="00622AF6"/>
    <w:rsid w:val="006408B1"/>
    <w:rsid w:val="00640BE5"/>
    <w:rsid w:val="00644342"/>
    <w:rsid w:val="00657419"/>
    <w:rsid w:val="006651D7"/>
    <w:rsid w:val="00667B75"/>
    <w:rsid w:val="0067723B"/>
    <w:rsid w:val="00683F94"/>
    <w:rsid w:val="00684A87"/>
    <w:rsid w:val="00691843"/>
    <w:rsid w:val="006B49CD"/>
    <w:rsid w:val="006D3593"/>
    <w:rsid w:val="006D6575"/>
    <w:rsid w:val="006D703F"/>
    <w:rsid w:val="006E73C6"/>
    <w:rsid w:val="006F2021"/>
    <w:rsid w:val="00700B8F"/>
    <w:rsid w:val="00703199"/>
    <w:rsid w:val="00715649"/>
    <w:rsid w:val="00721DFA"/>
    <w:rsid w:val="0072277C"/>
    <w:rsid w:val="00730F65"/>
    <w:rsid w:val="007335EF"/>
    <w:rsid w:val="00733973"/>
    <w:rsid w:val="00741A40"/>
    <w:rsid w:val="0074610A"/>
    <w:rsid w:val="00747A37"/>
    <w:rsid w:val="00747F71"/>
    <w:rsid w:val="00752BBF"/>
    <w:rsid w:val="007551EA"/>
    <w:rsid w:val="007615D2"/>
    <w:rsid w:val="00763E67"/>
    <w:rsid w:val="00767C53"/>
    <w:rsid w:val="0077041A"/>
    <w:rsid w:val="007704AD"/>
    <w:rsid w:val="00774D75"/>
    <w:rsid w:val="007774C2"/>
    <w:rsid w:val="007858C3"/>
    <w:rsid w:val="00793B3D"/>
    <w:rsid w:val="0079411C"/>
    <w:rsid w:val="007A0994"/>
    <w:rsid w:val="007A6877"/>
    <w:rsid w:val="007C6D0F"/>
    <w:rsid w:val="007C7449"/>
    <w:rsid w:val="007D423D"/>
    <w:rsid w:val="007E5B76"/>
    <w:rsid w:val="007E69E0"/>
    <w:rsid w:val="007F542B"/>
    <w:rsid w:val="007F6FCD"/>
    <w:rsid w:val="00811A78"/>
    <w:rsid w:val="00827217"/>
    <w:rsid w:val="0084279B"/>
    <w:rsid w:val="00845F59"/>
    <w:rsid w:val="008528DD"/>
    <w:rsid w:val="00861C40"/>
    <w:rsid w:val="00872D12"/>
    <w:rsid w:val="00885992"/>
    <w:rsid w:val="00896419"/>
    <w:rsid w:val="00897A5C"/>
    <w:rsid w:val="008A0F3E"/>
    <w:rsid w:val="008A6DD2"/>
    <w:rsid w:val="008B1BF2"/>
    <w:rsid w:val="008B65C2"/>
    <w:rsid w:val="008B6C45"/>
    <w:rsid w:val="008C0CF0"/>
    <w:rsid w:val="008D2AE4"/>
    <w:rsid w:val="008D4401"/>
    <w:rsid w:val="008E1B87"/>
    <w:rsid w:val="008E2075"/>
    <w:rsid w:val="008E25AE"/>
    <w:rsid w:val="008E34B0"/>
    <w:rsid w:val="008E4735"/>
    <w:rsid w:val="008E76BA"/>
    <w:rsid w:val="008F3111"/>
    <w:rsid w:val="008F327C"/>
    <w:rsid w:val="008F4BFB"/>
    <w:rsid w:val="00901607"/>
    <w:rsid w:val="00903C09"/>
    <w:rsid w:val="009049A0"/>
    <w:rsid w:val="009118AA"/>
    <w:rsid w:val="00912BA5"/>
    <w:rsid w:val="009145A0"/>
    <w:rsid w:val="0091499E"/>
    <w:rsid w:val="00915045"/>
    <w:rsid w:val="00927A6C"/>
    <w:rsid w:val="0093293A"/>
    <w:rsid w:val="00935CED"/>
    <w:rsid w:val="00937414"/>
    <w:rsid w:val="009413D6"/>
    <w:rsid w:val="00947C12"/>
    <w:rsid w:val="00952027"/>
    <w:rsid w:val="00955E88"/>
    <w:rsid w:val="00960E17"/>
    <w:rsid w:val="009721C5"/>
    <w:rsid w:val="009746F5"/>
    <w:rsid w:val="009802BD"/>
    <w:rsid w:val="009838D8"/>
    <w:rsid w:val="00983A18"/>
    <w:rsid w:val="009C29D1"/>
    <w:rsid w:val="009D2AB4"/>
    <w:rsid w:val="009D41AF"/>
    <w:rsid w:val="009D7D15"/>
    <w:rsid w:val="009E2975"/>
    <w:rsid w:val="009F5649"/>
    <w:rsid w:val="009F60BD"/>
    <w:rsid w:val="00A02EF8"/>
    <w:rsid w:val="00A21545"/>
    <w:rsid w:val="00A2517C"/>
    <w:rsid w:val="00A36C3D"/>
    <w:rsid w:val="00A5599D"/>
    <w:rsid w:val="00A60368"/>
    <w:rsid w:val="00A653F3"/>
    <w:rsid w:val="00A716A3"/>
    <w:rsid w:val="00A83884"/>
    <w:rsid w:val="00A9005A"/>
    <w:rsid w:val="00A9785A"/>
    <w:rsid w:val="00AB4F1C"/>
    <w:rsid w:val="00AC7CE6"/>
    <w:rsid w:val="00AD5660"/>
    <w:rsid w:val="00AE55C5"/>
    <w:rsid w:val="00AF0067"/>
    <w:rsid w:val="00B14461"/>
    <w:rsid w:val="00B16F4F"/>
    <w:rsid w:val="00B20B3B"/>
    <w:rsid w:val="00B2146F"/>
    <w:rsid w:val="00B2260F"/>
    <w:rsid w:val="00B26BBC"/>
    <w:rsid w:val="00B300FA"/>
    <w:rsid w:val="00B31B83"/>
    <w:rsid w:val="00B333E3"/>
    <w:rsid w:val="00B4393B"/>
    <w:rsid w:val="00B50783"/>
    <w:rsid w:val="00B53B91"/>
    <w:rsid w:val="00B544F8"/>
    <w:rsid w:val="00B72515"/>
    <w:rsid w:val="00B7386D"/>
    <w:rsid w:val="00B8447B"/>
    <w:rsid w:val="00B916DE"/>
    <w:rsid w:val="00B97360"/>
    <w:rsid w:val="00B9760D"/>
    <w:rsid w:val="00BA217F"/>
    <w:rsid w:val="00BA3E3A"/>
    <w:rsid w:val="00BB0281"/>
    <w:rsid w:val="00BB063E"/>
    <w:rsid w:val="00BC11A9"/>
    <w:rsid w:val="00BC5D00"/>
    <w:rsid w:val="00BD6135"/>
    <w:rsid w:val="00BD63A3"/>
    <w:rsid w:val="00BF1D46"/>
    <w:rsid w:val="00C05F3E"/>
    <w:rsid w:val="00C11C71"/>
    <w:rsid w:val="00C16D94"/>
    <w:rsid w:val="00C22239"/>
    <w:rsid w:val="00C226E9"/>
    <w:rsid w:val="00C22A64"/>
    <w:rsid w:val="00C22CF2"/>
    <w:rsid w:val="00C26D23"/>
    <w:rsid w:val="00C3485C"/>
    <w:rsid w:val="00C370C7"/>
    <w:rsid w:val="00C4241D"/>
    <w:rsid w:val="00C42E0B"/>
    <w:rsid w:val="00C52D0B"/>
    <w:rsid w:val="00C53D51"/>
    <w:rsid w:val="00C65E02"/>
    <w:rsid w:val="00C753BB"/>
    <w:rsid w:val="00C80D1E"/>
    <w:rsid w:val="00C80DD9"/>
    <w:rsid w:val="00C860DD"/>
    <w:rsid w:val="00C9182A"/>
    <w:rsid w:val="00C96897"/>
    <w:rsid w:val="00CC1012"/>
    <w:rsid w:val="00CC4D32"/>
    <w:rsid w:val="00CC72CB"/>
    <w:rsid w:val="00CD1D34"/>
    <w:rsid w:val="00CD58DD"/>
    <w:rsid w:val="00CF0818"/>
    <w:rsid w:val="00CF1E4B"/>
    <w:rsid w:val="00CF3139"/>
    <w:rsid w:val="00CF551B"/>
    <w:rsid w:val="00CF6743"/>
    <w:rsid w:val="00D04037"/>
    <w:rsid w:val="00D12B59"/>
    <w:rsid w:val="00D452D6"/>
    <w:rsid w:val="00D4724C"/>
    <w:rsid w:val="00D524BE"/>
    <w:rsid w:val="00D57D83"/>
    <w:rsid w:val="00D600BA"/>
    <w:rsid w:val="00D607C6"/>
    <w:rsid w:val="00D62694"/>
    <w:rsid w:val="00D6440F"/>
    <w:rsid w:val="00D65300"/>
    <w:rsid w:val="00D6706B"/>
    <w:rsid w:val="00D75098"/>
    <w:rsid w:val="00D75A99"/>
    <w:rsid w:val="00D764ED"/>
    <w:rsid w:val="00D96211"/>
    <w:rsid w:val="00D97131"/>
    <w:rsid w:val="00DB0697"/>
    <w:rsid w:val="00DB705C"/>
    <w:rsid w:val="00DB721F"/>
    <w:rsid w:val="00DB78A0"/>
    <w:rsid w:val="00DC4308"/>
    <w:rsid w:val="00DD07E2"/>
    <w:rsid w:val="00DD4499"/>
    <w:rsid w:val="00DE1B3D"/>
    <w:rsid w:val="00DE4A3B"/>
    <w:rsid w:val="00DE55FD"/>
    <w:rsid w:val="00DF71D5"/>
    <w:rsid w:val="00E00D51"/>
    <w:rsid w:val="00E071EB"/>
    <w:rsid w:val="00E07C40"/>
    <w:rsid w:val="00E1173C"/>
    <w:rsid w:val="00E14875"/>
    <w:rsid w:val="00E225BC"/>
    <w:rsid w:val="00E2322E"/>
    <w:rsid w:val="00E24514"/>
    <w:rsid w:val="00E2650B"/>
    <w:rsid w:val="00E3407B"/>
    <w:rsid w:val="00E41265"/>
    <w:rsid w:val="00E52FCA"/>
    <w:rsid w:val="00E53A8D"/>
    <w:rsid w:val="00E66199"/>
    <w:rsid w:val="00E8193E"/>
    <w:rsid w:val="00E838AB"/>
    <w:rsid w:val="00E860F3"/>
    <w:rsid w:val="00E949A9"/>
    <w:rsid w:val="00EA7C43"/>
    <w:rsid w:val="00ED1F13"/>
    <w:rsid w:val="00EE0F8B"/>
    <w:rsid w:val="00EE1C66"/>
    <w:rsid w:val="00EE2631"/>
    <w:rsid w:val="00EF20D7"/>
    <w:rsid w:val="00F14960"/>
    <w:rsid w:val="00F306BB"/>
    <w:rsid w:val="00F51D74"/>
    <w:rsid w:val="00F52EC2"/>
    <w:rsid w:val="00F52FEA"/>
    <w:rsid w:val="00F60C4A"/>
    <w:rsid w:val="00F6759D"/>
    <w:rsid w:val="00F810E5"/>
    <w:rsid w:val="00FA4687"/>
    <w:rsid w:val="00FA5E61"/>
    <w:rsid w:val="00FA734D"/>
    <w:rsid w:val="00FB15B9"/>
    <w:rsid w:val="00FB39AC"/>
    <w:rsid w:val="00FC182D"/>
    <w:rsid w:val="00FC6EB2"/>
    <w:rsid w:val="00FD64A6"/>
    <w:rsid w:val="00FE0702"/>
    <w:rsid w:val="00FE26B3"/>
    <w:rsid w:val="00FE2BE7"/>
    <w:rsid w:val="00FE357B"/>
    <w:rsid w:val="00FE791F"/>
    <w:rsid w:val="00FF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1732F"/>
  <w15:chartTrackingRefBased/>
  <w15:docId w15:val="{48816D92-ABC3-41C6-910B-7A02D78AE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4279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uiPriority w:val="99"/>
    <w:rsid w:val="0084279B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5">
    <w:name w:val="Текст выноски Знак"/>
    <w:basedOn w:val="a0"/>
    <w:link w:val="a6"/>
    <w:uiPriority w:val="99"/>
    <w:semiHidden/>
    <w:rsid w:val="0084279B"/>
    <w:rPr>
      <w:rFonts w:ascii="Tahoma" w:eastAsia="Times New Roman" w:hAnsi="Tahoma" w:cs="Tahoma"/>
      <w:sz w:val="16"/>
      <w:szCs w:val="16"/>
      <w:lang w:val="en-US"/>
    </w:rPr>
  </w:style>
  <w:style w:type="paragraph" w:styleId="a6">
    <w:name w:val="Balloon Text"/>
    <w:basedOn w:val="a"/>
    <w:link w:val="a5"/>
    <w:uiPriority w:val="99"/>
    <w:semiHidden/>
    <w:unhideWhenUsed/>
    <w:rsid w:val="0084279B"/>
    <w:pPr>
      <w:spacing w:after="0" w:line="240" w:lineRule="auto"/>
    </w:pPr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List Paragraph"/>
    <w:basedOn w:val="a"/>
    <w:uiPriority w:val="34"/>
    <w:qFormat/>
    <w:rsid w:val="0084279B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  <w:lang w:val="en-US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84279B"/>
    <w:rPr>
      <w:rFonts w:ascii="Arial" w:eastAsia="Times New Roman" w:hAnsi="Arial" w:cs="Times New Roman"/>
      <w:sz w:val="20"/>
      <w:szCs w:val="20"/>
      <w:lang w:val="en-US"/>
    </w:rPr>
  </w:style>
  <w:style w:type="paragraph" w:styleId="a9">
    <w:name w:val="annotation text"/>
    <w:basedOn w:val="a"/>
    <w:link w:val="a8"/>
    <w:uiPriority w:val="99"/>
    <w:semiHidden/>
    <w:unhideWhenUsed/>
    <w:rsid w:val="0084279B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a">
    <w:name w:val="Тема примечания Знак"/>
    <w:basedOn w:val="a8"/>
    <w:link w:val="ab"/>
    <w:uiPriority w:val="99"/>
    <w:semiHidden/>
    <w:rsid w:val="0084279B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ab">
    <w:name w:val="annotation subject"/>
    <w:basedOn w:val="a9"/>
    <w:next w:val="a9"/>
    <w:link w:val="aa"/>
    <w:uiPriority w:val="99"/>
    <w:semiHidden/>
    <w:unhideWhenUsed/>
    <w:rsid w:val="0084279B"/>
    <w:rPr>
      <w:b/>
      <w:bCs/>
    </w:rPr>
  </w:style>
  <w:style w:type="paragraph" w:styleId="ac">
    <w:name w:val="header"/>
    <w:basedOn w:val="a"/>
    <w:link w:val="ad"/>
    <w:uiPriority w:val="99"/>
    <w:unhideWhenUsed/>
    <w:rsid w:val="0084279B"/>
    <w:pPr>
      <w:tabs>
        <w:tab w:val="center" w:pos="4677"/>
        <w:tab w:val="right" w:pos="9355"/>
      </w:tabs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customStyle="1" w:styleId="ad">
    <w:name w:val="Верхний колонтитул Знак"/>
    <w:basedOn w:val="a0"/>
    <w:link w:val="ac"/>
    <w:uiPriority w:val="99"/>
    <w:rsid w:val="0084279B"/>
    <w:rPr>
      <w:rFonts w:ascii="Arial" w:eastAsia="Times New Roman" w:hAnsi="Arial" w:cs="Times New Roman"/>
      <w:szCs w:val="20"/>
      <w:lang w:val="en-US"/>
    </w:rPr>
  </w:style>
  <w:style w:type="paragraph" w:customStyle="1" w:styleId="s24">
    <w:name w:val="s24 Титульный лист"/>
    <w:basedOn w:val="a"/>
    <w:rsid w:val="0084279B"/>
    <w:pPr>
      <w:keepNext/>
      <w:widowControl w:val="0"/>
      <w:overflowPunct w:val="0"/>
      <w:autoSpaceDE w:val="0"/>
      <w:autoSpaceDN w:val="0"/>
      <w:adjustRightInd w:val="0"/>
      <w:spacing w:before="120" w:after="240" w:line="240" w:lineRule="auto"/>
      <w:jc w:val="center"/>
      <w:textAlignment w:val="baseline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customStyle="1" w:styleId="Default">
    <w:name w:val="Default"/>
    <w:rsid w:val="008427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01">
    <w:name w:val="s01 РАЗДЕЛ"/>
    <w:basedOn w:val="a"/>
    <w:next w:val="a"/>
    <w:rsid w:val="0084279B"/>
    <w:pPr>
      <w:keepNext/>
      <w:keepLines/>
      <w:widowControl w:val="0"/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s28-">
    <w:name w:val="s28 Предисловие-Пункты"/>
    <w:basedOn w:val="a"/>
    <w:rsid w:val="0084279B"/>
    <w:pPr>
      <w:keepNext/>
      <w:widowControl w:val="0"/>
      <w:numPr>
        <w:numId w:val="11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paragraph" w:customStyle="1" w:styleId="s03">
    <w:name w:val="s03 Пункт"/>
    <w:basedOn w:val="s02"/>
    <w:rsid w:val="0084279B"/>
    <w:pPr>
      <w:keepLines w:val="0"/>
      <w:tabs>
        <w:tab w:val="clear" w:pos="454"/>
        <w:tab w:val="num" w:pos="1997"/>
      </w:tabs>
      <w:spacing w:before="80"/>
      <w:ind w:left="937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rsid w:val="0084279B"/>
    <w:pPr>
      <w:tabs>
        <w:tab w:val="num" w:pos="454"/>
        <w:tab w:val="left" w:pos="1134"/>
      </w:tabs>
      <w:spacing w:before="160" w:after="0"/>
      <w:ind w:left="-340" w:firstLine="340"/>
      <w:outlineLvl w:val="1"/>
    </w:pPr>
    <w:rPr>
      <w:sz w:val="22"/>
    </w:rPr>
  </w:style>
  <w:style w:type="paragraph" w:customStyle="1" w:styleId="s08">
    <w:name w:val="s08 Список а)"/>
    <w:basedOn w:val="s03"/>
    <w:rsid w:val="0084279B"/>
    <w:pPr>
      <w:tabs>
        <w:tab w:val="clear" w:pos="1997"/>
      </w:tabs>
      <w:ind w:left="0"/>
      <w:outlineLvl w:val="4"/>
    </w:pPr>
  </w:style>
  <w:style w:type="paragraph" w:customStyle="1" w:styleId="s04">
    <w:name w:val="s04 подПункт"/>
    <w:basedOn w:val="s03"/>
    <w:rsid w:val="0084279B"/>
    <w:pPr>
      <w:tabs>
        <w:tab w:val="clear" w:pos="1997"/>
        <w:tab w:val="left" w:pos="1276"/>
        <w:tab w:val="num" w:pos="1420"/>
      </w:tabs>
      <w:ind w:left="0"/>
      <w:outlineLvl w:val="3"/>
    </w:pPr>
  </w:style>
  <w:style w:type="paragraph" w:customStyle="1" w:styleId="s12101">
    <w:name w:val="s12 Т  Кол1 Ном01 Жирн"/>
    <w:basedOn w:val="a"/>
    <w:next w:val="a"/>
    <w:rsid w:val="0084279B"/>
    <w:pPr>
      <w:keepNext/>
      <w:keepLines/>
      <w:tabs>
        <w:tab w:val="num" w:pos="340"/>
      </w:tabs>
      <w:overflowPunct w:val="0"/>
      <w:autoSpaceDE w:val="0"/>
      <w:autoSpaceDN w:val="0"/>
      <w:adjustRightInd w:val="0"/>
      <w:spacing w:before="20" w:after="0" w:line="240" w:lineRule="auto"/>
      <w:ind w:left="340" w:hanging="340"/>
      <w:textAlignment w:val="baseline"/>
      <w:outlineLvl w:val="6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05">
    <w:name w:val="s05 Пункт РАЗДЕЛА"/>
    <w:basedOn w:val="s02"/>
    <w:link w:val="s050"/>
    <w:rsid w:val="0084279B"/>
    <w:pPr>
      <w:keepLines w:val="0"/>
      <w:outlineLvl w:val="6"/>
    </w:pPr>
    <w:rPr>
      <w:b w:val="0"/>
    </w:rPr>
  </w:style>
  <w:style w:type="character" w:customStyle="1" w:styleId="s050">
    <w:name w:val="s05 Пункт РАЗДЕЛА Знак"/>
    <w:link w:val="s05"/>
    <w:locked/>
    <w:rsid w:val="0084279B"/>
    <w:rPr>
      <w:rFonts w:ascii="Arial" w:eastAsia="Times New Roman" w:hAnsi="Arial" w:cs="Times New Roman"/>
      <w:bCs/>
      <w:szCs w:val="28"/>
      <w:lang w:eastAsia="ru-RU"/>
    </w:rPr>
  </w:style>
  <w:style w:type="paragraph" w:customStyle="1" w:styleId="s170101">
    <w:name w:val="s17 Т Ном01.01"/>
    <w:basedOn w:val="s1601"/>
    <w:rsid w:val="0084279B"/>
    <w:pPr>
      <w:ind w:firstLine="0"/>
    </w:pPr>
  </w:style>
  <w:style w:type="paragraph" w:customStyle="1" w:styleId="s1601">
    <w:name w:val="s16 Т Ном01. Отст"/>
    <w:basedOn w:val="s08"/>
    <w:rsid w:val="0084279B"/>
    <w:pPr>
      <w:widowControl/>
      <w:spacing w:before="20"/>
      <w:ind w:left="567" w:hanging="340"/>
      <w:outlineLvl w:val="8"/>
    </w:pPr>
    <w:rPr>
      <w:sz w:val="20"/>
    </w:rPr>
  </w:style>
  <w:style w:type="paragraph" w:customStyle="1" w:styleId="s091">
    <w:name w:val="s09 Список а1)"/>
    <w:basedOn w:val="a"/>
    <w:rsid w:val="0084279B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table" w:styleId="ae">
    <w:name w:val="Table Grid"/>
    <w:basedOn w:val="a1"/>
    <w:uiPriority w:val="59"/>
    <w:rsid w:val="008427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">
    <w:name w:val="toc 1"/>
    <w:basedOn w:val="a"/>
    <w:next w:val="a"/>
    <w:autoRedefine/>
    <w:uiPriority w:val="39"/>
    <w:rsid w:val="0084279B"/>
    <w:pPr>
      <w:tabs>
        <w:tab w:val="left" w:pos="440"/>
        <w:tab w:val="right" w:leader="dot" w:pos="9913"/>
      </w:tabs>
      <w:spacing w:before="120" w:after="120" w:line="240" w:lineRule="auto"/>
      <w:jc w:val="both"/>
    </w:pPr>
    <w:rPr>
      <w:rFonts w:ascii="Calibri" w:eastAsia="Times New Roman" w:hAnsi="Calibri" w:cs="Times New Roman"/>
      <w:b/>
      <w:bCs/>
      <w:caps/>
      <w:sz w:val="20"/>
      <w:szCs w:val="20"/>
      <w:lang w:val="it-IT" w:eastAsia="it-IT"/>
    </w:rPr>
  </w:style>
  <w:style w:type="paragraph" w:styleId="2">
    <w:name w:val="toc 2"/>
    <w:basedOn w:val="a"/>
    <w:next w:val="a"/>
    <w:autoRedefine/>
    <w:uiPriority w:val="39"/>
    <w:rsid w:val="0084279B"/>
    <w:pPr>
      <w:spacing w:after="0" w:line="240" w:lineRule="auto"/>
      <w:ind w:left="220"/>
    </w:pPr>
    <w:rPr>
      <w:rFonts w:ascii="Calibri" w:eastAsia="Times New Roman" w:hAnsi="Calibri" w:cs="Times New Roman"/>
      <w:smallCaps/>
      <w:sz w:val="20"/>
      <w:szCs w:val="20"/>
      <w:lang w:val="it-IT" w:eastAsia="it-IT"/>
    </w:rPr>
  </w:style>
  <w:style w:type="character" w:styleId="af">
    <w:name w:val="Hyperlink"/>
    <w:uiPriority w:val="99"/>
    <w:rsid w:val="0084279B"/>
    <w:rPr>
      <w:color w:val="0000FF"/>
      <w:u w:val="single"/>
    </w:rPr>
  </w:style>
  <w:style w:type="paragraph" w:customStyle="1" w:styleId="1Rus">
    <w:name w:val="1_Rus"/>
    <w:basedOn w:val="a"/>
    <w:qFormat/>
    <w:rsid w:val="0084279B"/>
    <w:pPr>
      <w:spacing w:after="0" w:line="240" w:lineRule="auto"/>
      <w:jc w:val="both"/>
      <w:outlineLvl w:val="0"/>
    </w:pPr>
    <w:rPr>
      <w:rFonts w:ascii="Arial" w:eastAsia="Times New Roman" w:hAnsi="Arial" w:cs="Times New Roman"/>
      <w:b/>
      <w:kern w:val="28"/>
      <w:sz w:val="20"/>
      <w:szCs w:val="20"/>
      <w:lang w:val="it-IT" w:eastAsia="it-IT"/>
    </w:rPr>
  </w:style>
  <w:style w:type="paragraph" w:styleId="af0">
    <w:name w:val="footnote text"/>
    <w:basedOn w:val="a"/>
    <w:link w:val="af1"/>
    <w:uiPriority w:val="99"/>
    <w:semiHidden/>
    <w:unhideWhenUsed/>
    <w:rsid w:val="0084279B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af1">
    <w:name w:val="Текст сноски Знак"/>
    <w:basedOn w:val="a0"/>
    <w:link w:val="af0"/>
    <w:uiPriority w:val="99"/>
    <w:semiHidden/>
    <w:rsid w:val="0084279B"/>
    <w:rPr>
      <w:rFonts w:ascii="Arial" w:eastAsia="Times New Roman" w:hAnsi="Arial" w:cs="Times New Roman"/>
      <w:sz w:val="20"/>
      <w:szCs w:val="20"/>
      <w:lang w:val="en-US"/>
    </w:rPr>
  </w:style>
  <w:style w:type="character" w:styleId="af2">
    <w:name w:val="footnote reference"/>
    <w:basedOn w:val="a0"/>
    <w:uiPriority w:val="99"/>
    <w:semiHidden/>
    <w:unhideWhenUsed/>
    <w:rsid w:val="0084279B"/>
    <w:rPr>
      <w:vertAlign w:val="superscript"/>
    </w:rPr>
  </w:style>
  <w:style w:type="paragraph" w:customStyle="1" w:styleId="20">
    <w:name w:val="ПрилТекст2"/>
    <w:basedOn w:val="a"/>
    <w:rsid w:val="006F2021"/>
    <w:pPr>
      <w:tabs>
        <w:tab w:val="num" w:pos="1276"/>
      </w:tabs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10">
    <w:name w:val="Заголовок1"/>
    <w:basedOn w:val="a"/>
    <w:rsid w:val="00431E80"/>
    <w:pPr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f3">
    <w:name w:val="Текст обычный"/>
    <w:basedOn w:val="a"/>
    <w:qFormat/>
    <w:rsid w:val="005521DC"/>
    <w:pPr>
      <w:widowControl w:val="0"/>
      <w:overflowPunct w:val="0"/>
      <w:autoSpaceDE w:val="0"/>
      <w:autoSpaceDN w:val="0"/>
      <w:adjustRightInd w:val="0"/>
      <w:spacing w:before="60"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color w:val="808000"/>
      <w:sz w:val="26"/>
      <w:szCs w:val="20"/>
      <w:lang w:eastAsia="ru-RU"/>
    </w:rPr>
  </w:style>
  <w:style w:type="paragraph" w:styleId="af4">
    <w:name w:val="No Spacing"/>
    <w:uiPriority w:val="1"/>
    <w:qFormat/>
    <w:rsid w:val="009E2975"/>
    <w:pPr>
      <w:spacing w:after="0" w:line="240" w:lineRule="auto"/>
    </w:pPr>
    <w:rPr>
      <w:rFonts w:ascii="Calibri" w:eastAsia="Calibri" w:hAnsi="Calibri" w:cs="Times New Roman"/>
    </w:rPr>
  </w:style>
  <w:style w:type="character" w:styleId="af5">
    <w:name w:val="annotation reference"/>
    <w:basedOn w:val="a0"/>
    <w:uiPriority w:val="99"/>
    <w:semiHidden/>
    <w:unhideWhenUsed/>
    <w:rsid w:val="004C18E9"/>
    <w:rPr>
      <w:sz w:val="16"/>
      <w:szCs w:val="16"/>
    </w:rPr>
  </w:style>
  <w:style w:type="character" w:styleId="af6">
    <w:name w:val="Placeholder Text"/>
    <w:basedOn w:val="a0"/>
    <w:uiPriority w:val="99"/>
    <w:semiHidden/>
    <w:rsid w:val="007E69E0"/>
    <w:rPr>
      <w:color w:val="808080"/>
    </w:rPr>
  </w:style>
  <w:style w:type="paragraph" w:styleId="af7">
    <w:name w:val="Revision"/>
    <w:hidden/>
    <w:uiPriority w:val="99"/>
    <w:semiHidden/>
    <w:rsid w:val="00071A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36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5722F4ABFC94728B9291D50E36715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81D20F1-FB8B-4807-8E7F-14C5A2DD7BAD}"/>
      </w:docPartPr>
      <w:docPartBody>
        <w:p w:rsidR="00623260" w:rsidRDefault="00623260" w:rsidP="00623260">
          <w:pPr>
            <w:pStyle w:val="C5722F4ABFC94728B9291D50E36715AC"/>
          </w:pPr>
          <w:r w:rsidRPr="00A564DB">
            <w:rPr>
              <w:rStyle w:val="a3"/>
            </w:rPr>
            <w:t>Место для ввода текста.</w:t>
          </w:r>
        </w:p>
      </w:docPartBody>
    </w:docPart>
    <w:docPart>
      <w:docPartPr>
        <w:name w:val="84899BB997024176B6A8E183EB4E43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8F14041-4E11-4028-8C96-24C64B1EAED7}"/>
      </w:docPartPr>
      <w:docPartBody>
        <w:p w:rsidR="00BD5B81" w:rsidRDefault="00711A80" w:rsidP="00711A80">
          <w:pPr>
            <w:pStyle w:val="84899BB997024176B6A8E183EB4E4330"/>
          </w:pPr>
          <w:r w:rsidRPr="00A564DB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260"/>
    <w:rsid w:val="0000323C"/>
    <w:rsid w:val="00086F6F"/>
    <w:rsid w:val="00090D4B"/>
    <w:rsid w:val="000C16C1"/>
    <w:rsid w:val="00122AB4"/>
    <w:rsid w:val="003051AC"/>
    <w:rsid w:val="00362F6F"/>
    <w:rsid w:val="00385ECD"/>
    <w:rsid w:val="003A7E6B"/>
    <w:rsid w:val="00452BAE"/>
    <w:rsid w:val="004D1AA9"/>
    <w:rsid w:val="004D661C"/>
    <w:rsid w:val="004D7595"/>
    <w:rsid w:val="004E1D5F"/>
    <w:rsid w:val="005731FC"/>
    <w:rsid w:val="005A7760"/>
    <w:rsid w:val="00623260"/>
    <w:rsid w:val="00682FE8"/>
    <w:rsid w:val="00692A82"/>
    <w:rsid w:val="00711A80"/>
    <w:rsid w:val="00896E4E"/>
    <w:rsid w:val="008A57DF"/>
    <w:rsid w:val="00AC0A90"/>
    <w:rsid w:val="00B00935"/>
    <w:rsid w:val="00BC78DA"/>
    <w:rsid w:val="00BD5B81"/>
    <w:rsid w:val="00BE3CF0"/>
    <w:rsid w:val="00D114C5"/>
    <w:rsid w:val="00E515F8"/>
    <w:rsid w:val="00E57725"/>
    <w:rsid w:val="00EA2787"/>
    <w:rsid w:val="00EC5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1A80"/>
    <w:rPr>
      <w:color w:val="808080"/>
    </w:rPr>
  </w:style>
  <w:style w:type="paragraph" w:customStyle="1" w:styleId="C5722F4ABFC94728B9291D50E36715AC">
    <w:name w:val="C5722F4ABFC94728B9291D50E36715AC"/>
    <w:rsid w:val="00623260"/>
  </w:style>
  <w:style w:type="paragraph" w:customStyle="1" w:styleId="84899BB997024176B6A8E183EB4E4330">
    <w:name w:val="84899BB997024176B6A8E183EB4E4330"/>
    <w:rsid w:val="00711A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9992</Words>
  <Characters>56956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SCCMCB</Company>
  <LinksUpToDate>false</LinksUpToDate>
  <CharactersWithSpaces>66815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 Александр Николаевич</dc:creator>
  <cp:keywords/>
  <dc:description/>
  <cp:lastModifiedBy>Жукова Наталья Анатольевна</cp:lastModifiedBy>
  <cp:revision>2</cp:revision>
  <cp:lastPrinted>2021-12-30T12:18:00Z</cp:lastPrinted>
  <dcterms:created xsi:type="dcterms:W3CDTF">2025-09-16T06:48:00Z</dcterms:created>
  <dcterms:modified xsi:type="dcterms:W3CDTF">2025-09-16T06:48:00Z</dcterms:modified>
</cp:coreProperties>
</file>